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1F69" w14:textId="61F3885F" w:rsidR="008C2ABA" w:rsidRPr="001605E4" w:rsidRDefault="00637FA6" w:rsidP="00843E76">
      <w:pPr>
        <w:spacing w:after="0" w:line="240" w:lineRule="auto"/>
        <w:jc w:val="center"/>
        <w:rPr>
          <w:b/>
          <w:color w:val="000000" w:themeColor="text1"/>
        </w:rPr>
      </w:pPr>
      <w:r>
        <w:rPr>
          <w:b/>
          <w:color w:val="000000" w:themeColor="text1"/>
        </w:rPr>
        <w:t>……………………………….</w:t>
      </w:r>
      <w:r w:rsidR="008C2ABA" w:rsidRPr="001605E4">
        <w:rPr>
          <w:b/>
          <w:color w:val="000000" w:themeColor="text1"/>
        </w:rPr>
        <w:t xml:space="preserve"> Üniversitesi Tıp Fakültesi Dekanlığı</w:t>
      </w:r>
    </w:p>
    <w:p w14:paraId="4607C2BB" w14:textId="77777777" w:rsidR="002C681B" w:rsidRPr="001605E4" w:rsidRDefault="008C2ABA" w:rsidP="00843E76">
      <w:pPr>
        <w:spacing w:after="0" w:line="240" w:lineRule="auto"/>
        <w:jc w:val="center"/>
        <w:rPr>
          <w:b/>
          <w:color w:val="000000" w:themeColor="text1"/>
        </w:rPr>
      </w:pPr>
      <w:r w:rsidRPr="001605E4">
        <w:rPr>
          <w:b/>
          <w:color w:val="000000" w:themeColor="text1"/>
        </w:rPr>
        <w:t>Kadavra Temini</w:t>
      </w:r>
      <w:r w:rsidR="002C681B" w:rsidRPr="001605E4">
        <w:rPr>
          <w:b/>
          <w:color w:val="000000" w:themeColor="text1"/>
        </w:rPr>
        <w:t xml:space="preserve">, Saklanması, Kullanımı, Nakli ve </w:t>
      </w:r>
      <w:r w:rsidR="00C63677" w:rsidRPr="001605E4">
        <w:rPr>
          <w:b/>
          <w:color w:val="000000" w:themeColor="text1"/>
        </w:rPr>
        <w:t>Defnine</w:t>
      </w:r>
      <w:r w:rsidR="002C681B" w:rsidRPr="001605E4">
        <w:rPr>
          <w:b/>
          <w:color w:val="000000" w:themeColor="text1"/>
        </w:rPr>
        <w:t xml:space="preserve"> ilişkin </w:t>
      </w:r>
      <w:r w:rsidR="00C63677" w:rsidRPr="001605E4">
        <w:rPr>
          <w:b/>
          <w:color w:val="000000" w:themeColor="text1"/>
        </w:rPr>
        <w:t>Yönerge</w:t>
      </w:r>
    </w:p>
    <w:p w14:paraId="2A044C4D" w14:textId="77777777" w:rsidR="008C2ABA" w:rsidRPr="001605E4" w:rsidRDefault="002C681B" w:rsidP="00843E76">
      <w:pPr>
        <w:pStyle w:val="ListeParagraf"/>
        <w:numPr>
          <w:ilvl w:val="0"/>
          <w:numId w:val="1"/>
        </w:numPr>
        <w:spacing w:after="0" w:line="240" w:lineRule="auto"/>
        <w:jc w:val="both"/>
        <w:rPr>
          <w:color w:val="000000" w:themeColor="text1"/>
        </w:rPr>
      </w:pPr>
      <w:r w:rsidRPr="001605E4">
        <w:rPr>
          <w:b/>
          <w:color w:val="000000" w:themeColor="text1"/>
        </w:rPr>
        <w:t>Amaç:</w:t>
      </w:r>
      <w:r w:rsidR="00002F4B" w:rsidRPr="001605E4">
        <w:rPr>
          <w:color w:val="000000" w:themeColor="text1"/>
        </w:rPr>
        <w:t xml:space="preserve"> Bu yönerge fakültemiz Anatomi Anabilim D</w:t>
      </w:r>
      <w:r w:rsidRPr="001605E4">
        <w:rPr>
          <w:color w:val="000000" w:themeColor="text1"/>
        </w:rPr>
        <w:t>alı tarafından eğitim ve araştırma faaliyetlerinde kullanılacak kadavraların temini, saklanması, kullanımı, nakli ve imhasına ilişkin usul ve esasları düzenlemektedir.</w:t>
      </w:r>
      <w:r w:rsidRPr="001605E4">
        <w:rPr>
          <w:b/>
          <w:color w:val="000000" w:themeColor="text1"/>
        </w:rPr>
        <w:t xml:space="preserve"> </w:t>
      </w:r>
    </w:p>
    <w:p w14:paraId="01EFFBEB" w14:textId="77777777" w:rsidR="005F72E5" w:rsidRPr="001605E4" w:rsidRDefault="00AA67D1" w:rsidP="00843E76">
      <w:pPr>
        <w:pStyle w:val="ListeParagraf"/>
        <w:numPr>
          <w:ilvl w:val="0"/>
          <w:numId w:val="1"/>
        </w:numPr>
        <w:spacing w:after="0" w:line="240" w:lineRule="auto"/>
        <w:jc w:val="both"/>
        <w:rPr>
          <w:color w:val="000000" w:themeColor="text1"/>
        </w:rPr>
      </w:pPr>
      <w:r w:rsidRPr="001605E4">
        <w:rPr>
          <w:b/>
          <w:color w:val="000000" w:themeColor="text1"/>
        </w:rPr>
        <w:t>İlgili</w:t>
      </w:r>
      <w:r w:rsidR="005F72E5" w:rsidRPr="001605E4">
        <w:rPr>
          <w:b/>
          <w:color w:val="000000" w:themeColor="text1"/>
        </w:rPr>
        <w:t xml:space="preserve"> mevzuat</w:t>
      </w:r>
      <w:r w:rsidR="00C458A1" w:rsidRPr="001605E4">
        <w:rPr>
          <w:b/>
          <w:color w:val="000000" w:themeColor="text1"/>
        </w:rPr>
        <w:t>:</w:t>
      </w:r>
    </w:p>
    <w:p w14:paraId="6EA026F5" w14:textId="77777777" w:rsidR="005F72E5" w:rsidRPr="001605E4" w:rsidRDefault="005F72E5" w:rsidP="00843E76">
      <w:pPr>
        <w:pStyle w:val="ListeParagraf"/>
        <w:numPr>
          <w:ilvl w:val="1"/>
          <w:numId w:val="1"/>
        </w:numPr>
        <w:spacing w:after="0" w:line="240" w:lineRule="auto"/>
        <w:jc w:val="both"/>
        <w:rPr>
          <w:color w:val="000000" w:themeColor="text1"/>
        </w:rPr>
      </w:pPr>
      <w:r w:rsidRPr="001605E4">
        <w:rPr>
          <w:color w:val="000000" w:themeColor="text1"/>
        </w:rPr>
        <w:t xml:space="preserve">2238 Sayılı </w:t>
      </w:r>
      <w:r w:rsidR="00C458A1" w:rsidRPr="001605E4">
        <w:t>Organ v</w:t>
      </w:r>
      <w:r w:rsidR="009F3A52" w:rsidRPr="001605E4">
        <w:t>e Doku Alınması, Saklanması, Aşılanması Ve Nakli Hakkında Kanun</w:t>
      </w:r>
    </w:p>
    <w:p w14:paraId="110374E1" w14:textId="77777777" w:rsidR="005F72E5" w:rsidRPr="001605E4" w:rsidRDefault="005F72E5" w:rsidP="00843E76">
      <w:pPr>
        <w:pStyle w:val="ListeParagraf"/>
        <w:numPr>
          <w:ilvl w:val="1"/>
          <w:numId w:val="1"/>
        </w:numPr>
        <w:spacing w:after="0" w:line="240" w:lineRule="auto"/>
        <w:jc w:val="both"/>
      </w:pPr>
      <w:r w:rsidRPr="001605E4">
        <w:t>17 Haziran 1982 yılından 17727 Sayılı Resmi Gazetede yayınlanan</w:t>
      </w:r>
      <w:r w:rsidR="00002F4B" w:rsidRPr="001605E4">
        <w:t>”</w:t>
      </w:r>
      <w:r w:rsidRPr="001605E4">
        <w:t xml:space="preserve"> İnsan Cesedi Üzerinde Bilimsel Araştırma</w:t>
      </w:r>
      <w:r w:rsidR="00002F4B" w:rsidRPr="001605E4">
        <w:t xml:space="preserve"> Yapılmasına İlişkin Yönetmelik”</w:t>
      </w:r>
      <w:r w:rsidRPr="001605E4">
        <w:t xml:space="preserve"> </w:t>
      </w:r>
    </w:p>
    <w:p w14:paraId="4CA7871F" w14:textId="77777777" w:rsidR="005F72E5" w:rsidRPr="001605E4" w:rsidRDefault="00F03D4E" w:rsidP="00843E76">
      <w:pPr>
        <w:pStyle w:val="ListeParagraf"/>
        <w:numPr>
          <w:ilvl w:val="1"/>
          <w:numId w:val="1"/>
        </w:numPr>
        <w:spacing w:after="0" w:line="240" w:lineRule="auto"/>
        <w:jc w:val="both"/>
        <w:rPr>
          <w:color w:val="000000" w:themeColor="text1"/>
        </w:rPr>
      </w:pPr>
      <w:r w:rsidRPr="001605E4">
        <w:rPr>
          <w:color w:val="000000" w:themeColor="text1"/>
        </w:rPr>
        <w:t xml:space="preserve"> Organ ve Doku Nakli Hizmetleri Yönetmeliği.</w:t>
      </w:r>
    </w:p>
    <w:p w14:paraId="51F7909E" w14:textId="77777777" w:rsidR="00F03D4E" w:rsidRPr="001605E4" w:rsidRDefault="00F03D4E" w:rsidP="00843E76">
      <w:pPr>
        <w:pStyle w:val="ListeParagraf"/>
        <w:numPr>
          <w:ilvl w:val="1"/>
          <w:numId w:val="1"/>
        </w:numPr>
        <w:spacing w:after="0" w:line="240" w:lineRule="auto"/>
        <w:jc w:val="both"/>
        <w:rPr>
          <w:color w:val="000000" w:themeColor="text1"/>
        </w:rPr>
      </w:pPr>
      <w:r w:rsidRPr="001605E4">
        <w:rPr>
          <w:color w:val="000000" w:themeColor="text1"/>
        </w:rPr>
        <w:t>2547 Sayılı Yükseköğretim Kanunu</w:t>
      </w:r>
    </w:p>
    <w:p w14:paraId="2173EDDE" w14:textId="77777777" w:rsidR="00B023E1" w:rsidRPr="001605E4" w:rsidRDefault="00B023E1" w:rsidP="00843E76">
      <w:pPr>
        <w:pStyle w:val="ListeParagraf"/>
        <w:numPr>
          <w:ilvl w:val="0"/>
          <w:numId w:val="1"/>
        </w:numPr>
        <w:spacing w:after="0" w:line="240" w:lineRule="auto"/>
        <w:jc w:val="both"/>
        <w:rPr>
          <w:color w:val="000000" w:themeColor="text1"/>
        </w:rPr>
      </w:pPr>
      <w:r w:rsidRPr="001605E4">
        <w:rPr>
          <w:b/>
          <w:color w:val="000000" w:themeColor="text1"/>
        </w:rPr>
        <w:t xml:space="preserve">Tanımlar: </w:t>
      </w:r>
    </w:p>
    <w:p w14:paraId="777929C6" w14:textId="77777777" w:rsidR="00B023E1" w:rsidRPr="001605E4" w:rsidRDefault="00B023E1" w:rsidP="00843E76">
      <w:pPr>
        <w:pStyle w:val="ListeParagraf"/>
        <w:spacing w:after="0" w:line="240" w:lineRule="auto"/>
        <w:jc w:val="both"/>
        <w:rPr>
          <w:color w:val="000000" w:themeColor="text1"/>
        </w:rPr>
      </w:pPr>
      <w:r w:rsidRPr="001605E4">
        <w:rPr>
          <w:color w:val="000000" w:themeColor="text1"/>
        </w:rPr>
        <w:t>Bu metinde geçen;</w:t>
      </w:r>
    </w:p>
    <w:p w14:paraId="7E447FBF" w14:textId="77777777" w:rsidR="00B023E1" w:rsidRPr="001605E4" w:rsidRDefault="00B023E1" w:rsidP="00843E76">
      <w:pPr>
        <w:pStyle w:val="ListeParagraf"/>
        <w:spacing w:after="0" w:line="240" w:lineRule="auto"/>
        <w:jc w:val="both"/>
        <w:rPr>
          <w:color w:val="000000" w:themeColor="text1"/>
        </w:rPr>
      </w:pPr>
      <w:r w:rsidRPr="001605E4">
        <w:rPr>
          <w:b/>
          <w:color w:val="000000" w:themeColor="text1"/>
        </w:rPr>
        <w:t>Cenaze</w:t>
      </w:r>
      <w:r w:rsidRPr="001605E4">
        <w:rPr>
          <w:color w:val="000000" w:themeColor="text1"/>
        </w:rPr>
        <w:t>: Kefenlenip tabuta konulmuş, gömülmeye hazır durumdaki insan ölüsü,</w:t>
      </w:r>
    </w:p>
    <w:p w14:paraId="24E5B51B" w14:textId="77777777" w:rsidR="00D355D0" w:rsidRPr="001605E4" w:rsidRDefault="00B023E1" w:rsidP="00843E76">
      <w:pPr>
        <w:pStyle w:val="ListeParagraf"/>
        <w:spacing w:after="0" w:line="240" w:lineRule="auto"/>
        <w:jc w:val="both"/>
        <w:rPr>
          <w:color w:val="000000" w:themeColor="text1"/>
        </w:rPr>
      </w:pPr>
      <w:r w:rsidRPr="001605E4">
        <w:rPr>
          <w:b/>
          <w:color w:val="000000" w:themeColor="text1"/>
        </w:rPr>
        <w:t>Ceset:</w:t>
      </w:r>
      <w:r w:rsidRPr="001605E4">
        <w:rPr>
          <w:color w:val="000000" w:themeColor="text1"/>
        </w:rPr>
        <w:t xml:space="preserve"> İnsan ölüsü </w:t>
      </w:r>
    </w:p>
    <w:p w14:paraId="1B6183E2" w14:textId="77777777" w:rsidR="009D2199" w:rsidRPr="001605E4" w:rsidRDefault="009D2199" w:rsidP="00843E76">
      <w:pPr>
        <w:pStyle w:val="ListeParagraf"/>
        <w:spacing w:after="0" w:line="240" w:lineRule="auto"/>
        <w:jc w:val="both"/>
        <w:rPr>
          <w:color w:val="000000" w:themeColor="text1"/>
        </w:rPr>
      </w:pPr>
      <w:r w:rsidRPr="001605E4">
        <w:rPr>
          <w:b/>
          <w:color w:val="000000" w:themeColor="text1"/>
        </w:rPr>
        <w:t xml:space="preserve">Ceset bağış tutanağı: </w:t>
      </w:r>
      <w:r w:rsidRPr="001605E4">
        <w:rPr>
          <w:color w:val="000000" w:themeColor="text1"/>
        </w:rPr>
        <w:t xml:space="preserve">En az iki </w:t>
      </w:r>
      <w:r w:rsidR="0030433F" w:rsidRPr="001605E4">
        <w:rPr>
          <w:color w:val="000000" w:themeColor="text1"/>
        </w:rPr>
        <w:t xml:space="preserve">tanık </w:t>
      </w:r>
      <w:r w:rsidRPr="001605E4">
        <w:rPr>
          <w:color w:val="000000" w:themeColor="text1"/>
        </w:rPr>
        <w:t>ve bir hekim tarafından onaylanmış, kişinin bedenini eğitim ve araştırma faaliyetleri için bağışladığını bildirir belge</w:t>
      </w:r>
      <w:r w:rsidR="00CC0076" w:rsidRPr="001605E4">
        <w:rPr>
          <w:color w:val="000000" w:themeColor="text1"/>
        </w:rPr>
        <w:t xml:space="preserve"> (Ek-1)</w:t>
      </w:r>
    </w:p>
    <w:p w14:paraId="070D3BFD" w14:textId="77777777" w:rsidR="009D2199" w:rsidRPr="001605E4" w:rsidRDefault="009D2199" w:rsidP="00843E76">
      <w:pPr>
        <w:pStyle w:val="ListeParagraf"/>
        <w:spacing w:after="0" w:line="240" w:lineRule="auto"/>
        <w:jc w:val="both"/>
        <w:rPr>
          <w:color w:val="000000" w:themeColor="text1"/>
        </w:rPr>
      </w:pPr>
      <w:r w:rsidRPr="001605E4">
        <w:rPr>
          <w:b/>
          <w:color w:val="000000" w:themeColor="text1"/>
        </w:rPr>
        <w:t xml:space="preserve">Defin Belgesi: </w:t>
      </w:r>
      <w:r w:rsidRPr="001605E4">
        <w:rPr>
          <w:color w:val="000000" w:themeColor="text1"/>
        </w:rPr>
        <w:t>Ceset ya da kadavranın gömülme iznini sağlayan ve Belediye tarafından hazırlanmış belge</w:t>
      </w:r>
    </w:p>
    <w:p w14:paraId="21C305F2" w14:textId="77777777" w:rsidR="005F72E5" w:rsidRPr="001605E4" w:rsidRDefault="005F72E5" w:rsidP="00843E76">
      <w:pPr>
        <w:pStyle w:val="ListeParagraf"/>
        <w:spacing w:after="0" w:line="240" w:lineRule="auto"/>
        <w:jc w:val="both"/>
        <w:rPr>
          <w:color w:val="000000" w:themeColor="text1"/>
        </w:rPr>
      </w:pPr>
      <w:r w:rsidRPr="001605E4">
        <w:rPr>
          <w:b/>
          <w:color w:val="000000" w:themeColor="text1"/>
        </w:rPr>
        <w:t>Defne Uygunluk Raporu:</w:t>
      </w:r>
      <w:r w:rsidRPr="001605E4">
        <w:rPr>
          <w:color w:val="000000" w:themeColor="text1"/>
        </w:rPr>
        <w:t xml:space="preserve"> Eğitim ve araştırma süreçleri sonrasında kadavraların daha fazla kullanılamayacağının tespitinin yapıldığı rapor </w:t>
      </w:r>
      <w:r w:rsidR="00AA67D1" w:rsidRPr="001605E4">
        <w:rPr>
          <w:color w:val="000000" w:themeColor="text1"/>
        </w:rPr>
        <w:t>(Ek-2)</w:t>
      </w:r>
    </w:p>
    <w:p w14:paraId="51C7CEC2" w14:textId="77777777" w:rsidR="00D355D0" w:rsidRPr="001605E4" w:rsidRDefault="00D355D0" w:rsidP="00843E76">
      <w:pPr>
        <w:pStyle w:val="ListeParagraf"/>
        <w:spacing w:after="0" w:line="240" w:lineRule="auto"/>
        <w:jc w:val="both"/>
        <w:rPr>
          <w:color w:val="000000" w:themeColor="text1"/>
        </w:rPr>
      </w:pPr>
      <w:r w:rsidRPr="001605E4">
        <w:rPr>
          <w:b/>
          <w:color w:val="000000" w:themeColor="text1"/>
        </w:rPr>
        <w:t>Kadavra Kayıt Defteri:</w:t>
      </w:r>
      <w:r w:rsidRPr="001605E4">
        <w:rPr>
          <w:color w:val="000000" w:themeColor="text1"/>
        </w:rPr>
        <w:t xml:space="preserve"> Kadavranın kimlik bilgileri, ölüm nedeni, ölüm tarihi, geldiği yer ve kayıt tarihi ile kaydı kimin yapt</w:t>
      </w:r>
      <w:r w:rsidR="009D2199" w:rsidRPr="001605E4">
        <w:rPr>
          <w:color w:val="000000" w:themeColor="text1"/>
        </w:rPr>
        <w:t>ığı bilgilerini içeren defter</w:t>
      </w:r>
      <w:r w:rsidRPr="001605E4">
        <w:rPr>
          <w:color w:val="000000" w:themeColor="text1"/>
        </w:rPr>
        <w:t>.</w:t>
      </w:r>
    </w:p>
    <w:p w14:paraId="7953CB01" w14:textId="77777777" w:rsidR="005F72E5" w:rsidRPr="001605E4" w:rsidRDefault="005F72E5" w:rsidP="00843E76">
      <w:pPr>
        <w:pStyle w:val="ListeParagraf"/>
        <w:spacing w:after="0" w:line="240" w:lineRule="auto"/>
        <w:jc w:val="both"/>
        <w:rPr>
          <w:color w:val="000000" w:themeColor="text1"/>
        </w:rPr>
      </w:pPr>
      <w:r w:rsidRPr="001605E4">
        <w:rPr>
          <w:b/>
          <w:color w:val="000000" w:themeColor="text1"/>
        </w:rPr>
        <w:t xml:space="preserve">Kadavra Kabul ve Kayıt Komisyonu: </w:t>
      </w:r>
      <w:r w:rsidR="00002F4B" w:rsidRPr="001605E4">
        <w:rPr>
          <w:color w:val="000000" w:themeColor="text1"/>
        </w:rPr>
        <w:t>Birime gelen kadavralar teslim</w:t>
      </w:r>
      <w:r w:rsidRPr="001605E4">
        <w:rPr>
          <w:color w:val="000000" w:themeColor="text1"/>
        </w:rPr>
        <w:t xml:space="preserve"> alan ve kayıt işlemlerini gerçekleştiren komisyon</w:t>
      </w:r>
    </w:p>
    <w:p w14:paraId="1E9FE019" w14:textId="77777777" w:rsidR="005F72E5" w:rsidRPr="001605E4" w:rsidRDefault="005F72E5" w:rsidP="00843E76">
      <w:pPr>
        <w:pStyle w:val="ListeParagraf"/>
        <w:spacing w:after="0" w:line="240" w:lineRule="auto"/>
        <w:jc w:val="both"/>
        <w:rPr>
          <w:color w:val="000000" w:themeColor="text1"/>
        </w:rPr>
      </w:pPr>
      <w:r w:rsidRPr="001605E4">
        <w:rPr>
          <w:b/>
          <w:color w:val="000000" w:themeColor="text1"/>
        </w:rPr>
        <w:t xml:space="preserve">Kadavra Kullanım Değerlendirme Komisyonu: </w:t>
      </w:r>
      <w:r w:rsidRPr="001605E4">
        <w:rPr>
          <w:color w:val="000000" w:themeColor="text1"/>
        </w:rPr>
        <w:t xml:space="preserve">Anabilim </w:t>
      </w:r>
      <w:r w:rsidR="00002F4B" w:rsidRPr="001605E4">
        <w:rPr>
          <w:color w:val="000000" w:themeColor="text1"/>
        </w:rPr>
        <w:t>D</w:t>
      </w:r>
      <w:r w:rsidRPr="001605E4">
        <w:rPr>
          <w:color w:val="000000" w:themeColor="text1"/>
        </w:rPr>
        <w:t>alı envanterinde bulunan kadavraların verimli ve amaca uygun kullanımını sağlamak üzere değerlendirme yapan ve anabilim dalı başkanlığına görüş sunan komisyon</w:t>
      </w:r>
    </w:p>
    <w:p w14:paraId="7664E6EF" w14:textId="40F0E93B" w:rsidR="0070458D" w:rsidRPr="001605E4" w:rsidRDefault="00D355D0" w:rsidP="00843E76">
      <w:pPr>
        <w:pStyle w:val="ListeParagraf"/>
        <w:spacing w:after="0" w:line="240" w:lineRule="auto"/>
        <w:jc w:val="both"/>
        <w:rPr>
          <w:color w:val="000000" w:themeColor="text1"/>
        </w:rPr>
      </w:pPr>
      <w:r w:rsidRPr="001605E4">
        <w:rPr>
          <w:b/>
          <w:color w:val="000000" w:themeColor="text1"/>
        </w:rPr>
        <w:t xml:space="preserve">Kadavra </w:t>
      </w:r>
      <w:r w:rsidR="000D54EF" w:rsidRPr="001605E4">
        <w:rPr>
          <w:b/>
          <w:color w:val="000000" w:themeColor="text1"/>
        </w:rPr>
        <w:t xml:space="preserve">Kabul </w:t>
      </w:r>
      <w:r w:rsidRPr="001605E4">
        <w:rPr>
          <w:b/>
          <w:color w:val="000000" w:themeColor="text1"/>
        </w:rPr>
        <w:t>Muayene</w:t>
      </w:r>
      <w:r w:rsidR="000D54EF" w:rsidRPr="001605E4">
        <w:rPr>
          <w:b/>
          <w:color w:val="000000" w:themeColor="text1"/>
        </w:rPr>
        <w:t>si</w:t>
      </w:r>
      <w:r w:rsidRPr="001605E4">
        <w:rPr>
          <w:b/>
          <w:color w:val="000000" w:themeColor="text1"/>
        </w:rPr>
        <w:t xml:space="preserve"> Formu: </w:t>
      </w:r>
      <w:r w:rsidRPr="001605E4">
        <w:rPr>
          <w:color w:val="000000" w:themeColor="text1"/>
        </w:rPr>
        <w:t>Kadavra Kayıt Defterine kaydedilmiş kadavranın, yapılan muayene sonucunda tespit edilen, konjenital anomali, deformite, ameliyat izi ya da dövme gibi belirleyici fiziksel özelliklerin ka</w:t>
      </w:r>
      <w:r w:rsidR="009D2199" w:rsidRPr="001605E4">
        <w:rPr>
          <w:color w:val="000000" w:themeColor="text1"/>
        </w:rPr>
        <w:t>ydedildiği form</w:t>
      </w:r>
      <w:r w:rsidRPr="001605E4">
        <w:rPr>
          <w:color w:val="000000" w:themeColor="text1"/>
        </w:rPr>
        <w:t xml:space="preserve"> </w:t>
      </w:r>
      <w:r w:rsidR="00AA67D1" w:rsidRPr="001605E4">
        <w:rPr>
          <w:color w:val="000000" w:themeColor="text1"/>
        </w:rPr>
        <w:t>(Ek-3</w:t>
      </w:r>
      <w:r w:rsidR="005952F1" w:rsidRPr="001605E4">
        <w:rPr>
          <w:color w:val="000000" w:themeColor="text1"/>
        </w:rPr>
        <w:t>)</w:t>
      </w:r>
    </w:p>
    <w:p w14:paraId="17FC6672" w14:textId="30472742" w:rsidR="009D2199" w:rsidRPr="001605E4" w:rsidRDefault="005F72E5" w:rsidP="00843E76">
      <w:pPr>
        <w:pStyle w:val="ListeParagraf"/>
        <w:spacing w:after="0" w:line="240" w:lineRule="auto"/>
        <w:jc w:val="both"/>
        <w:rPr>
          <w:color w:val="000000" w:themeColor="text1"/>
        </w:rPr>
      </w:pPr>
      <w:r w:rsidRPr="001605E4">
        <w:rPr>
          <w:b/>
          <w:color w:val="000000" w:themeColor="text1"/>
        </w:rPr>
        <w:t>Eğitim Materyali Olarak Kadavra İhtiyaç Bildirim F</w:t>
      </w:r>
      <w:r w:rsidR="009D2199" w:rsidRPr="001605E4">
        <w:rPr>
          <w:b/>
          <w:color w:val="000000" w:themeColor="text1"/>
        </w:rPr>
        <w:t>ormu</w:t>
      </w:r>
      <w:r w:rsidR="009D2199" w:rsidRPr="001605E4">
        <w:rPr>
          <w:color w:val="000000" w:themeColor="text1"/>
        </w:rPr>
        <w:t>: Sorumlu öğretim üyesi tarafından</w:t>
      </w:r>
      <w:r w:rsidR="00EF573C">
        <w:rPr>
          <w:color w:val="000000" w:themeColor="text1"/>
        </w:rPr>
        <w:t xml:space="preserve"> doldurulacak olan,</w:t>
      </w:r>
      <w:r w:rsidR="009D2199" w:rsidRPr="001605E4">
        <w:rPr>
          <w:color w:val="000000" w:themeColor="text1"/>
        </w:rPr>
        <w:t xml:space="preserve"> Tıp Fakültesi mezuniyet öncesi, Tıpta Uzmanlık ya da </w:t>
      </w:r>
      <w:r w:rsidR="00C458A1" w:rsidRPr="001605E4">
        <w:rPr>
          <w:color w:val="000000" w:themeColor="text1"/>
        </w:rPr>
        <w:t>lisansüstü</w:t>
      </w:r>
      <w:r w:rsidR="009D2199" w:rsidRPr="001605E4">
        <w:rPr>
          <w:color w:val="000000" w:themeColor="text1"/>
        </w:rPr>
        <w:t xml:space="preserve"> programlarının eğitim müfredatında yer alan ders ya da etkinliklerde kullanılmak üzere, ihtiyaç duyulan kadavra materyalinin nitelik ve niceliğini içeren talep formu</w:t>
      </w:r>
      <w:r w:rsidR="00AA67D1" w:rsidRPr="001605E4">
        <w:rPr>
          <w:color w:val="000000" w:themeColor="text1"/>
        </w:rPr>
        <w:t xml:space="preserve"> (Ek-4</w:t>
      </w:r>
      <w:r w:rsidR="005952F1" w:rsidRPr="001605E4">
        <w:rPr>
          <w:color w:val="000000" w:themeColor="text1"/>
        </w:rPr>
        <w:t>)</w:t>
      </w:r>
    </w:p>
    <w:p w14:paraId="48F2F490" w14:textId="77777777" w:rsidR="005F72E5" w:rsidRPr="001605E4" w:rsidRDefault="005F72E5" w:rsidP="00843E76">
      <w:pPr>
        <w:pStyle w:val="ListeParagraf"/>
        <w:spacing w:after="0" w:line="240" w:lineRule="auto"/>
        <w:jc w:val="both"/>
        <w:rPr>
          <w:color w:val="000000" w:themeColor="text1"/>
        </w:rPr>
      </w:pPr>
      <w:r w:rsidRPr="001605E4">
        <w:rPr>
          <w:b/>
          <w:color w:val="000000" w:themeColor="text1"/>
        </w:rPr>
        <w:t>Kadavra</w:t>
      </w:r>
      <w:r w:rsidRPr="001605E4">
        <w:rPr>
          <w:color w:val="000000" w:themeColor="text1"/>
        </w:rPr>
        <w:t xml:space="preserve">: Tıp </w:t>
      </w:r>
      <w:r w:rsidR="00002F4B" w:rsidRPr="001605E4">
        <w:rPr>
          <w:color w:val="000000" w:themeColor="text1"/>
        </w:rPr>
        <w:t>eğitimin</w:t>
      </w:r>
      <w:r w:rsidRPr="001605E4">
        <w:rPr>
          <w:color w:val="000000" w:themeColor="text1"/>
        </w:rPr>
        <w:t>de, görerek, uygulayarak öğrenim amacıyla üzerinde çalışmalar yapılmak üzere hazırlanmış, ölü insan ya da hayvan vücudu</w:t>
      </w:r>
    </w:p>
    <w:p w14:paraId="2B9D074A" w14:textId="77777777" w:rsidR="009D2199" w:rsidRPr="001605E4" w:rsidRDefault="009D2199" w:rsidP="00843E76">
      <w:pPr>
        <w:pStyle w:val="ListeParagraf"/>
        <w:spacing w:after="0" w:line="240" w:lineRule="auto"/>
        <w:jc w:val="both"/>
        <w:rPr>
          <w:color w:val="000000" w:themeColor="text1"/>
        </w:rPr>
      </w:pPr>
      <w:r w:rsidRPr="001605E4">
        <w:rPr>
          <w:b/>
          <w:color w:val="000000" w:themeColor="text1"/>
        </w:rPr>
        <w:t xml:space="preserve">Kadavra </w:t>
      </w:r>
      <w:r w:rsidR="005F72E5" w:rsidRPr="001605E4">
        <w:rPr>
          <w:b/>
          <w:color w:val="000000" w:themeColor="text1"/>
        </w:rPr>
        <w:t>Çalışması Önerisi Formu</w:t>
      </w:r>
      <w:r w:rsidR="005F72E5" w:rsidRPr="001605E4">
        <w:rPr>
          <w:color w:val="000000" w:themeColor="text1"/>
        </w:rPr>
        <w:t xml:space="preserve">: </w:t>
      </w:r>
      <w:r w:rsidRPr="001605E4">
        <w:rPr>
          <w:color w:val="000000" w:themeColor="text1"/>
        </w:rPr>
        <w:t xml:space="preserve">Çalışmanın amacı, yöntemi ve içeriği sorumlu araştırmacı öğretim üyesi tarafından belirlenmiş, kadavra üzerinde yapılacak bilimsel çalışmanın, hangi özellikte, kaç kadavrada yapılmak </w:t>
      </w:r>
      <w:r w:rsidR="00C458A1" w:rsidRPr="001605E4">
        <w:rPr>
          <w:color w:val="000000" w:themeColor="text1"/>
        </w:rPr>
        <w:t>istendiğini ve</w:t>
      </w:r>
      <w:r w:rsidR="00AA67D1" w:rsidRPr="001605E4">
        <w:rPr>
          <w:color w:val="000000" w:themeColor="text1"/>
        </w:rPr>
        <w:t xml:space="preserve"> yapılacak işlemin ne olduğunu (mevcut materyalde ölçüm, diseksiyon, cerrahi girişim simülasyonu) belirtilir </w:t>
      </w:r>
      <w:r w:rsidRPr="001605E4">
        <w:rPr>
          <w:color w:val="000000" w:themeColor="text1"/>
        </w:rPr>
        <w:t>form</w:t>
      </w:r>
      <w:r w:rsidR="00AA67D1" w:rsidRPr="001605E4">
        <w:rPr>
          <w:color w:val="000000" w:themeColor="text1"/>
        </w:rPr>
        <w:t xml:space="preserve"> (Ek-5</w:t>
      </w:r>
      <w:r w:rsidR="00036E29" w:rsidRPr="001605E4">
        <w:rPr>
          <w:color w:val="000000" w:themeColor="text1"/>
        </w:rPr>
        <w:t>)</w:t>
      </w:r>
      <w:r w:rsidRPr="001605E4">
        <w:rPr>
          <w:color w:val="000000" w:themeColor="text1"/>
        </w:rPr>
        <w:t>.</w:t>
      </w:r>
    </w:p>
    <w:p w14:paraId="422D6698" w14:textId="77777777" w:rsidR="0070458D" w:rsidRPr="001605E4" w:rsidRDefault="0070458D" w:rsidP="00843E76">
      <w:pPr>
        <w:pStyle w:val="ListeParagraf"/>
        <w:spacing w:after="0" w:line="240" w:lineRule="auto"/>
        <w:jc w:val="both"/>
        <w:rPr>
          <w:color w:val="000000" w:themeColor="text1"/>
        </w:rPr>
      </w:pPr>
      <w:r w:rsidRPr="001605E4">
        <w:rPr>
          <w:b/>
          <w:color w:val="000000" w:themeColor="text1"/>
        </w:rPr>
        <w:t xml:space="preserve">Kadavra </w:t>
      </w:r>
      <w:r w:rsidR="005F72E5" w:rsidRPr="001605E4">
        <w:rPr>
          <w:b/>
          <w:color w:val="000000" w:themeColor="text1"/>
        </w:rPr>
        <w:t>Kursu Düzenleme Önerisi Formu</w:t>
      </w:r>
      <w:r w:rsidRPr="001605E4">
        <w:rPr>
          <w:b/>
          <w:color w:val="000000" w:themeColor="text1"/>
        </w:rPr>
        <w:t xml:space="preserve">: </w:t>
      </w:r>
      <w:r w:rsidRPr="001605E4">
        <w:rPr>
          <w:color w:val="000000" w:themeColor="text1"/>
        </w:rPr>
        <w:t>Kurs sorumlusu öğretim üyesi tarafından, amacı, hedef kitlesi, kontenjanı, süresi ve tarihi belirlenmiş bilimsel etkinliğin, hangi özellikte, kaç kadavrada yapılm</w:t>
      </w:r>
      <w:r w:rsidR="009D2199" w:rsidRPr="001605E4">
        <w:rPr>
          <w:color w:val="000000" w:themeColor="text1"/>
        </w:rPr>
        <w:t>ak istendiğini belirten form</w:t>
      </w:r>
      <w:r w:rsidRPr="001605E4">
        <w:rPr>
          <w:color w:val="000000" w:themeColor="text1"/>
        </w:rPr>
        <w:t xml:space="preserve"> </w:t>
      </w:r>
      <w:r w:rsidR="00AA67D1" w:rsidRPr="001605E4">
        <w:rPr>
          <w:color w:val="000000" w:themeColor="text1"/>
        </w:rPr>
        <w:t>(Ek-6</w:t>
      </w:r>
      <w:r w:rsidR="00036E29" w:rsidRPr="001605E4">
        <w:rPr>
          <w:color w:val="000000" w:themeColor="text1"/>
        </w:rPr>
        <w:t>)</w:t>
      </w:r>
    </w:p>
    <w:p w14:paraId="62C59E59" w14:textId="77777777" w:rsidR="0070458D" w:rsidRPr="001605E4" w:rsidRDefault="0070458D" w:rsidP="00843E76">
      <w:pPr>
        <w:pStyle w:val="ListeParagraf"/>
        <w:spacing w:after="0" w:line="240" w:lineRule="auto"/>
        <w:jc w:val="both"/>
        <w:rPr>
          <w:color w:val="000000" w:themeColor="text1"/>
        </w:rPr>
      </w:pPr>
      <w:r w:rsidRPr="001605E4">
        <w:rPr>
          <w:b/>
          <w:color w:val="000000" w:themeColor="text1"/>
        </w:rPr>
        <w:t xml:space="preserve">Kadavra </w:t>
      </w:r>
      <w:r w:rsidR="005F72E5" w:rsidRPr="001605E4">
        <w:rPr>
          <w:b/>
          <w:color w:val="000000" w:themeColor="text1"/>
        </w:rPr>
        <w:t>Envanter Raporu</w:t>
      </w:r>
      <w:r w:rsidRPr="001605E4">
        <w:rPr>
          <w:b/>
          <w:color w:val="000000" w:themeColor="text1"/>
        </w:rPr>
        <w:t xml:space="preserve">: </w:t>
      </w:r>
      <w:r w:rsidRPr="001605E4">
        <w:rPr>
          <w:color w:val="000000" w:themeColor="text1"/>
        </w:rPr>
        <w:t xml:space="preserve">Kadavra </w:t>
      </w:r>
      <w:r w:rsidR="00002F4B" w:rsidRPr="001605E4">
        <w:rPr>
          <w:color w:val="000000" w:themeColor="text1"/>
        </w:rPr>
        <w:t xml:space="preserve">Kullanım Değerlendirme Komisyonu </w:t>
      </w:r>
      <w:r w:rsidRPr="001605E4">
        <w:rPr>
          <w:color w:val="000000" w:themeColor="text1"/>
        </w:rPr>
        <w:t>tarafından hazırlanan, Temmuz-Ağustos aylarında, her akademik yıl başlamadan önce, Anabilim Dalı envanterinde yer alan kadavraların durum tespitini ve gerek d</w:t>
      </w:r>
      <w:r w:rsidR="009D2199" w:rsidRPr="001605E4">
        <w:rPr>
          <w:color w:val="000000" w:themeColor="text1"/>
        </w:rPr>
        <w:t>uyulan ihtiyacı içeren rapor</w:t>
      </w:r>
      <w:r w:rsidRPr="001605E4">
        <w:rPr>
          <w:color w:val="000000" w:themeColor="text1"/>
        </w:rPr>
        <w:t xml:space="preserve">  </w:t>
      </w:r>
    </w:p>
    <w:p w14:paraId="5258A0F6" w14:textId="77777777" w:rsidR="0070458D" w:rsidRPr="001605E4" w:rsidRDefault="0070458D" w:rsidP="00843E76">
      <w:pPr>
        <w:pStyle w:val="ListeParagraf"/>
        <w:spacing w:after="0" w:line="240" w:lineRule="auto"/>
        <w:jc w:val="both"/>
        <w:rPr>
          <w:color w:val="000000" w:themeColor="text1"/>
        </w:rPr>
      </w:pPr>
      <w:r w:rsidRPr="001605E4">
        <w:rPr>
          <w:b/>
          <w:color w:val="000000" w:themeColor="text1"/>
        </w:rPr>
        <w:t xml:space="preserve">Kadavra </w:t>
      </w:r>
      <w:r w:rsidR="005F72E5" w:rsidRPr="001605E4">
        <w:rPr>
          <w:b/>
          <w:color w:val="000000" w:themeColor="text1"/>
        </w:rPr>
        <w:t xml:space="preserve">Muayene Güncelleme Formu: </w:t>
      </w:r>
      <w:r w:rsidRPr="001605E4">
        <w:rPr>
          <w:color w:val="000000" w:themeColor="text1"/>
        </w:rPr>
        <w:t>Yapılan bilimsel çalışma ya da eğitim sonucunda, yapılan işlemin ve kullanılan kadavra/kadavraların durumlarının</w:t>
      </w:r>
      <w:r w:rsidR="009D2199" w:rsidRPr="001605E4">
        <w:rPr>
          <w:color w:val="000000" w:themeColor="text1"/>
        </w:rPr>
        <w:t xml:space="preserve"> kaydedildiği form</w:t>
      </w:r>
      <w:r w:rsidR="00AA67D1" w:rsidRPr="001605E4">
        <w:rPr>
          <w:color w:val="000000" w:themeColor="text1"/>
        </w:rPr>
        <w:t xml:space="preserve"> (Ek-7</w:t>
      </w:r>
      <w:r w:rsidR="00036E29" w:rsidRPr="001605E4">
        <w:rPr>
          <w:color w:val="000000" w:themeColor="text1"/>
        </w:rPr>
        <w:t>)</w:t>
      </w:r>
    </w:p>
    <w:p w14:paraId="2D23D509" w14:textId="77777777" w:rsidR="00D355D0" w:rsidRPr="001605E4" w:rsidRDefault="00D355D0" w:rsidP="00843E76">
      <w:pPr>
        <w:pStyle w:val="ListeParagraf"/>
        <w:spacing w:after="0" w:line="240" w:lineRule="auto"/>
        <w:jc w:val="both"/>
        <w:rPr>
          <w:color w:val="000000" w:themeColor="text1"/>
        </w:rPr>
      </w:pPr>
      <w:r w:rsidRPr="001605E4">
        <w:rPr>
          <w:b/>
          <w:color w:val="000000" w:themeColor="text1"/>
        </w:rPr>
        <w:t>Kadavra Dosyası</w:t>
      </w:r>
      <w:r w:rsidRPr="001605E4">
        <w:rPr>
          <w:color w:val="000000" w:themeColor="text1"/>
        </w:rPr>
        <w:t>: Kadavra muayene formu, kadavra muayene güncelleme formu, varsa özgeçmiş, soy</w:t>
      </w:r>
      <w:r w:rsidR="005B6270" w:rsidRPr="001605E4">
        <w:rPr>
          <w:color w:val="000000" w:themeColor="text1"/>
        </w:rPr>
        <w:t xml:space="preserve"> </w:t>
      </w:r>
      <w:r w:rsidRPr="001605E4">
        <w:rPr>
          <w:color w:val="000000" w:themeColor="text1"/>
        </w:rPr>
        <w:t>geçmiş bilgileri, varsa Hepatit B, Hepatit C, HIV serolojik test sonuçları, kadavra muayenesi sırasında çekilmiş, basılı ya da dijital olarak ventral, dorsal ve sağ, sol lateral</w:t>
      </w:r>
      <w:r w:rsidR="009D2199" w:rsidRPr="001605E4">
        <w:rPr>
          <w:color w:val="000000" w:themeColor="text1"/>
        </w:rPr>
        <w:t xml:space="preserve"> fotoğraflarını içeren dosya</w:t>
      </w:r>
    </w:p>
    <w:p w14:paraId="52B081AD" w14:textId="154EC5B4" w:rsidR="005F72E5" w:rsidRPr="001605E4" w:rsidRDefault="000D54EF" w:rsidP="00843E76">
      <w:pPr>
        <w:pStyle w:val="ListeParagraf"/>
        <w:spacing w:after="0" w:line="240" w:lineRule="auto"/>
        <w:jc w:val="both"/>
        <w:rPr>
          <w:color w:val="000000" w:themeColor="text1"/>
        </w:rPr>
      </w:pPr>
      <w:r w:rsidRPr="001605E4">
        <w:rPr>
          <w:b/>
          <w:color w:val="000000" w:themeColor="text1"/>
        </w:rPr>
        <w:t xml:space="preserve">Kadavra </w:t>
      </w:r>
      <w:r w:rsidR="00036E29" w:rsidRPr="001605E4">
        <w:rPr>
          <w:b/>
          <w:color w:val="000000" w:themeColor="text1"/>
        </w:rPr>
        <w:t>Nakil Formu:</w:t>
      </w:r>
      <w:r w:rsidR="00036E29" w:rsidRPr="001605E4">
        <w:rPr>
          <w:color w:val="000000" w:themeColor="text1"/>
        </w:rPr>
        <w:t xml:space="preserve"> Tüm nakil işlemlerinde doldurulacak olan ve nakil tarihi, naklin gerekçesi, kim tarafından, kimlerin katılımı </w:t>
      </w:r>
      <w:r w:rsidR="00AA67D1" w:rsidRPr="001605E4">
        <w:rPr>
          <w:color w:val="000000" w:themeColor="text1"/>
        </w:rPr>
        <w:t>ile</w:t>
      </w:r>
      <w:r w:rsidR="00036E29" w:rsidRPr="001605E4">
        <w:rPr>
          <w:color w:val="000000" w:themeColor="text1"/>
        </w:rPr>
        <w:t xml:space="preserve"> hangi koşullarda yapıldığı, gideceği yerde yapılacak işlem, ger dönüş tarihi bilgilerini içeren form </w:t>
      </w:r>
      <w:r w:rsidR="00CC0076" w:rsidRPr="001605E4">
        <w:rPr>
          <w:color w:val="000000" w:themeColor="text1"/>
        </w:rPr>
        <w:t>(Ek-</w:t>
      </w:r>
      <w:r w:rsidR="00AA67D1" w:rsidRPr="001605E4">
        <w:rPr>
          <w:color w:val="000000" w:themeColor="text1"/>
        </w:rPr>
        <w:t>8</w:t>
      </w:r>
      <w:r w:rsidR="00036E29" w:rsidRPr="001605E4">
        <w:rPr>
          <w:color w:val="000000" w:themeColor="text1"/>
        </w:rPr>
        <w:t>)</w:t>
      </w:r>
    </w:p>
    <w:p w14:paraId="586BA7A8" w14:textId="77777777" w:rsidR="005F72E5" w:rsidRPr="001605E4" w:rsidRDefault="005F72E5" w:rsidP="00843E76">
      <w:pPr>
        <w:pStyle w:val="ListeParagraf"/>
        <w:spacing w:after="0" w:line="240" w:lineRule="auto"/>
        <w:jc w:val="both"/>
        <w:rPr>
          <w:color w:val="000000" w:themeColor="text1"/>
        </w:rPr>
      </w:pPr>
      <w:r w:rsidRPr="001605E4">
        <w:rPr>
          <w:b/>
          <w:color w:val="000000" w:themeColor="text1"/>
        </w:rPr>
        <w:t xml:space="preserve">Ölüm Nedenini Bildirir Belge: </w:t>
      </w:r>
      <w:r w:rsidRPr="001605E4">
        <w:rPr>
          <w:color w:val="000000" w:themeColor="text1"/>
        </w:rPr>
        <w:t>Kadavraya ait ölüm nedeni bilgilerini içeren resmi belge</w:t>
      </w:r>
    </w:p>
    <w:p w14:paraId="350BC1C2" w14:textId="77777777" w:rsidR="00C63677" w:rsidRPr="001605E4" w:rsidRDefault="00C63677" w:rsidP="00843E76">
      <w:pPr>
        <w:pStyle w:val="ListeParagraf"/>
        <w:spacing w:after="0" w:line="240" w:lineRule="auto"/>
        <w:jc w:val="both"/>
        <w:rPr>
          <w:color w:val="000000" w:themeColor="text1"/>
        </w:rPr>
      </w:pPr>
      <w:r w:rsidRPr="001605E4">
        <w:rPr>
          <w:b/>
          <w:color w:val="000000" w:themeColor="text1"/>
        </w:rPr>
        <w:lastRenderedPageBreak/>
        <w:t>Risk Değerlendirme Formu</w:t>
      </w:r>
      <w:r w:rsidRPr="001605E4">
        <w:rPr>
          <w:color w:val="000000" w:themeColor="text1"/>
        </w:rPr>
        <w:t>: Kuruma tedariki yapılacak kadavraların, teslim alınmadan önce nakil için enfeksiyon riski açısından yapılan değerlendirme bulgularının işlendiği form</w:t>
      </w:r>
      <w:r w:rsidR="00AA67D1" w:rsidRPr="001605E4">
        <w:rPr>
          <w:color w:val="000000" w:themeColor="text1"/>
        </w:rPr>
        <w:t xml:space="preserve"> (Ek-9</w:t>
      </w:r>
      <w:r w:rsidR="00036E29" w:rsidRPr="001605E4">
        <w:rPr>
          <w:color w:val="000000" w:themeColor="text1"/>
        </w:rPr>
        <w:t>)</w:t>
      </w:r>
    </w:p>
    <w:p w14:paraId="1F14EE45" w14:textId="77777777" w:rsidR="00AA67D1" w:rsidRPr="001605E4" w:rsidRDefault="00AA67D1" w:rsidP="00843E76">
      <w:pPr>
        <w:pStyle w:val="ListeParagraf"/>
        <w:spacing w:after="0" w:line="240" w:lineRule="auto"/>
        <w:jc w:val="both"/>
        <w:rPr>
          <w:b/>
          <w:color w:val="000000" w:themeColor="text1"/>
        </w:rPr>
      </w:pPr>
      <w:r w:rsidRPr="001605E4">
        <w:rPr>
          <w:b/>
          <w:color w:val="000000" w:themeColor="text1"/>
        </w:rPr>
        <w:t xml:space="preserve">Talep Dilekçesi: </w:t>
      </w:r>
      <w:r w:rsidR="00C458A1" w:rsidRPr="001605E4">
        <w:rPr>
          <w:color w:val="000000" w:themeColor="text1"/>
        </w:rPr>
        <w:t xml:space="preserve">Kadavra gereksinimi olduğu belirlendiğinde dekanlık tarafından kurumdan kadavra talebi için oluşturulan dilekçe </w:t>
      </w:r>
      <w:r w:rsidRPr="001605E4">
        <w:rPr>
          <w:color w:val="000000" w:themeColor="text1"/>
        </w:rPr>
        <w:t>(Ek-10)</w:t>
      </w:r>
    </w:p>
    <w:p w14:paraId="010588CA" w14:textId="77777777" w:rsidR="00B023E1" w:rsidRPr="001605E4" w:rsidRDefault="005F72E5" w:rsidP="00843E76">
      <w:pPr>
        <w:pStyle w:val="ListeParagraf"/>
        <w:spacing w:after="0" w:line="240" w:lineRule="auto"/>
        <w:jc w:val="both"/>
        <w:rPr>
          <w:color w:val="000000" w:themeColor="text1"/>
        </w:rPr>
      </w:pPr>
      <w:r w:rsidRPr="001605E4">
        <w:rPr>
          <w:b/>
          <w:color w:val="000000" w:themeColor="text1"/>
        </w:rPr>
        <w:t xml:space="preserve">Teslim Alma Tutanağı: </w:t>
      </w:r>
      <w:r w:rsidRPr="001605E4">
        <w:rPr>
          <w:color w:val="000000" w:themeColor="text1"/>
        </w:rPr>
        <w:t xml:space="preserve">Tedarik edilecek </w:t>
      </w:r>
      <w:r w:rsidR="00C458A1" w:rsidRPr="001605E4">
        <w:rPr>
          <w:color w:val="000000" w:themeColor="text1"/>
        </w:rPr>
        <w:t>kadavraların kurum</w:t>
      </w:r>
      <w:r w:rsidRPr="001605E4">
        <w:rPr>
          <w:color w:val="000000" w:themeColor="text1"/>
        </w:rPr>
        <w:t xml:space="preserve"> ya da </w:t>
      </w:r>
      <w:r w:rsidR="005B6270" w:rsidRPr="001605E4">
        <w:rPr>
          <w:color w:val="000000" w:themeColor="text1"/>
        </w:rPr>
        <w:t>şahıslardan</w:t>
      </w:r>
      <w:r w:rsidRPr="001605E4">
        <w:rPr>
          <w:color w:val="000000" w:themeColor="text1"/>
        </w:rPr>
        <w:t xml:space="preserve"> teslim alınması sı</w:t>
      </w:r>
      <w:r w:rsidR="003059D1" w:rsidRPr="001605E4">
        <w:rPr>
          <w:color w:val="000000" w:themeColor="text1"/>
        </w:rPr>
        <w:t xml:space="preserve">rasında doldurulacak tutanaktır </w:t>
      </w:r>
      <w:r w:rsidR="00AA67D1" w:rsidRPr="001605E4">
        <w:rPr>
          <w:color w:val="000000" w:themeColor="text1"/>
        </w:rPr>
        <w:t>(Ek-11</w:t>
      </w:r>
      <w:r w:rsidR="00036E29" w:rsidRPr="001605E4">
        <w:rPr>
          <w:color w:val="000000" w:themeColor="text1"/>
        </w:rPr>
        <w:t>)</w:t>
      </w:r>
    </w:p>
    <w:p w14:paraId="4C5D57F1" w14:textId="77777777" w:rsidR="0030433F" w:rsidRPr="001605E4" w:rsidRDefault="0030433F" w:rsidP="00843E76">
      <w:pPr>
        <w:pStyle w:val="ListeParagraf"/>
        <w:spacing w:after="0" w:line="240" w:lineRule="auto"/>
        <w:jc w:val="both"/>
        <w:rPr>
          <w:color w:val="000000" w:themeColor="text1"/>
        </w:rPr>
      </w:pPr>
      <w:r w:rsidRPr="001605E4">
        <w:rPr>
          <w:b/>
          <w:color w:val="000000" w:themeColor="text1"/>
        </w:rPr>
        <w:t xml:space="preserve">Ceset Bağışçısı Muvafakat Tutanağı:  </w:t>
      </w:r>
      <w:r w:rsidRPr="001605E4">
        <w:rPr>
          <w:color w:val="000000" w:themeColor="text1"/>
        </w:rPr>
        <w:t xml:space="preserve">Ceset yakını tarafından doldurulmuş ve cesedin eğitim ve araştırma faaliyetleri için bağışladığını bildirir belge (Ek-12) </w:t>
      </w:r>
    </w:p>
    <w:p w14:paraId="340398FC" w14:textId="77777777" w:rsidR="00B023E1" w:rsidRPr="001605E4" w:rsidRDefault="00B023E1" w:rsidP="00843E76">
      <w:pPr>
        <w:pStyle w:val="ListeParagraf"/>
        <w:spacing w:after="0" w:line="240" w:lineRule="auto"/>
        <w:jc w:val="both"/>
        <w:rPr>
          <w:color w:val="000000" w:themeColor="text1"/>
        </w:rPr>
      </w:pPr>
    </w:p>
    <w:p w14:paraId="0910D816" w14:textId="77777777" w:rsidR="002C681B" w:rsidRPr="001605E4" w:rsidRDefault="002C681B" w:rsidP="00843E76">
      <w:pPr>
        <w:pStyle w:val="ListeParagraf"/>
        <w:numPr>
          <w:ilvl w:val="0"/>
          <w:numId w:val="1"/>
        </w:numPr>
        <w:spacing w:after="0" w:line="240" w:lineRule="auto"/>
        <w:jc w:val="both"/>
        <w:rPr>
          <w:color w:val="000000" w:themeColor="text1"/>
        </w:rPr>
      </w:pPr>
      <w:r w:rsidRPr="001605E4">
        <w:rPr>
          <w:b/>
          <w:color w:val="000000" w:themeColor="text1"/>
        </w:rPr>
        <w:t>Kadavra Temini</w:t>
      </w:r>
      <w:r w:rsidR="00A75C22" w:rsidRPr="001605E4">
        <w:rPr>
          <w:b/>
          <w:color w:val="000000" w:themeColor="text1"/>
        </w:rPr>
        <w:t>ne ilişkin usul ve esaslar</w:t>
      </w:r>
    </w:p>
    <w:p w14:paraId="663E83FB" w14:textId="17D313DA" w:rsidR="002C681B" w:rsidRPr="001605E4" w:rsidRDefault="002C681B" w:rsidP="00843E76">
      <w:pPr>
        <w:pStyle w:val="ListeParagraf"/>
        <w:numPr>
          <w:ilvl w:val="1"/>
          <w:numId w:val="1"/>
        </w:numPr>
        <w:spacing w:after="0" w:line="240" w:lineRule="auto"/>
        <w:jc w:val="both"/>
        <w:rPr>
          <w:color w:val="000000" w:themeColor="text1"/>
        </w:rPr>
      </w:pPr>
      <w:r w:rsidRPr="001605E4">
        <w:rPr>
          <w:color w:val="000000" w:themeColor="text1"/>
        </w:rPr>
        <w:t>Fakültemize kadavra temini</w:t>
      </w:r>
      <w:r w:rsidR="00D82B80" w:rsidRPr="001605E4">
        <w:rPr>
          <w:color w:val="000000" w:themeColor="text1"/>
        </w:rPr>
        <w:t xml:space="preserve"> Mezarlıklar Müdürlüğü ya da</w:t>
      </w:r>
      <w:r w:rsidRPr="001605E4">
        <w:rPr>
          <w:color w:val="000000" w:themeColor="text1"/>
        </w:rPr>
        <w:t xml:space="preserve"> </w:t>
      </w:r>
      <w:r w:rsidR="008C2ABA" w:rsidRPr="001605E4">
        <w:rPr>
          <w:color w:val="000000" w:themeColor="text1"/>
        </w:rPr>
        <w:t>Adli Tıp Kurumu</w:t>
      </w:r>
      <w:r w:rsidRPr="001605E4">
        <w:rPr>
          <w:color w:val="000000" w:themeColor="text1"/>
        </w:rPr>
        <w:t>ndan</w:t>
      </w:r>
      <w:r w:rsidR="00C458A1" w:rsidRPr="001605E4">
        <w:rPr>
          <w:color w:val="000000" w:themeColor="text1"/>
        </w:rPr>
        <w:t xml:space="preserve"> (Sahipsiz Kadavralar, </w:t>
      </w:r>
      <w:r w:rsidR="00F22E91" w:rsidRPr="001605E4">
        <w:rPr>
          <w:color w:val="000000" w:themeColor="text1"/>
        </w:rPr>
        <w:t>Bağış Kadavralar)</w:t>
      </w:r>
      <w:r w:rsidRPr="001605E4">
        <w:rPr>
          <w:color w:val="000000" w:themeColor="text1"/>
        </w:rPr>
        <w:t xml:space="preserve">, </w:t>
      </w:r>
      <w:r w:rsidR="008C2ABA" w:rsidRPr="001605E4">
        <w:rPr>
          <w:color w:val="000000" w:themeColor="text1"/>
        </w:rPr>
        <w:t xml:space="preserve">Üniversite </w:t>
      </w:r>
      <w:r w:rsidR="00B7746C" w:rsidRPr="001605E4">
        <w:rPr>
          <w:color w:val="000000" w:themeColor="text1"/>
        </w:rPr>
        <w:t>ve</w:t>
      </w:r>
      <w:r w:rsidR="008C2ABA" w:rsidRPr="001605E4">
        <w:rPr>
          <w:color w:val="000000" w:themeColor="text1"/>
        </w:rPr>
        <w:t xml:space="preserve"> Devlet Hastaneleri</w:t>
      </w:r>
      <w:r w:rsidR="00B7746C" w:rsidRPr="001605E4">
        <w:rPr>
          <w:color w:val="000000" w:themeColor="text1"/>
        </w:rPr>
        <w:t xml:space="preserve"> ile Yaşlı bakım evlerinden</w:t>
      </w:r>
      <w:r w:rsidR="00637FA6">
        <w:rPr>
          <w:color w:val="000000" w:themeColor="text1"/>
        </w:rPr>
        <w:t xml:space="preserve"> </w:t>
      </w:r>
      <w:r w:rsidR="00F22E91" w:rsidRPr="001605E4">
        <w:rPr>
          <w:color w:val="000000" w:themeColor="text1"/>
        </w:rPr>
        <w:t>(Sahipsiz Kadavralar, Bağış Kadavralar)</w:t>
      </w:r>
      <w:r w:rsidR="00B023E1" w:rsidRPr="001605E4">
        <w:rPr>
          <w:color w:val="000000" w:themeColor="text1"/>
        </w:rPr>
        <w:t xml:space="preserve">, </w:t>
      </w:r>
      <w:r w:rsidR="00002F4B" w:rsidRPr="001605E4">
        <w:rPr>
          <w:color w:val="000000" w:themeColor="text1"/>
        </w:rPr>
        <w:t xml:space="preserve">şahıslardan doğrudan bağış </w:t>
      </w:r>
      <w:r w:rsidRPr="001605E4">
        <w:rPr>
          <w:color w:val="000000" w:themeColor="text1"/>
        </w:rPr>
        <w:t xml:space="preserve">yoluyla ve </w:t>
      </w:r>
      <w:r w:rsidR="0030433F" w:rsidRPr="001605E4">
        <w:rPr>
          <w:color w:val="000000" w:themeColor="text1"/>
        </w:rPr>
        <w:t xml:space="preserve">bilimsel araştırma projesi ya da kurs kapsamında </w:t>
      </w:r>
      <w:r w:rsidR="008C2ABA" w:rsidRPr="001605E4">
        <w:rPr>
          <w:color w:val="000000" w:themeColor="text1"/>
        </w:rPr>
        <w:t xml:space="preserve">Yurt dışından </w:t>
      </w:r>
      <w:r w:rsidRPr="001605E4">
        <w:rPr>
          <w:color w:val="000000" w:themeColor="text1"/>
        </w:rPr>
        <w:t xml:space="preserve">temin olmak üzere başlıca dört yoldan gerçekleşebilir. Bunların dışında bir temin yolu </w:t>
      </w:r>
      <w:r w:rsidR="00D82B80" w:rsidRPr="001605E4">
        <w:rPr>
          <w:color w:val="000000" w:themeColor="text1"/>
        </w:rPr>
        <w:t xml:space="preserve">oluşması halinde izlenecek basamaklar Anatomi Anabilim </w:t>
      </w:r>
      <w:r w:rsidR="005F72E5" w:rsidRPr="001605E4">
        <w:rPr>
          <w:color w:val="000000" w:themeColor="text1"/>
        </w:rPr>
        <w:t xml:space="preserve">Dalı Akademik </w:t>
      </w:r>
      <w:r w:rsidR="00D82B80" w:rsidRPr="001605E4">
        <w:rPr>
          <w:color w:val="000000" w:themeColor="text1"/>
        </w:rPr>
        <w:t>Kurulu tarafından belirlenir v</w:t>
      </w:r>
      <w:r w:rsidR="00AA67D1" w:rsidRPr="001605E4">
        <w:rPr>
          <w:color w:val="000000" w:themeColor="text1"/>
        </w:rPr>
        <w:t>e belirlenecek yöntem Dekanlık</w:t>
      </w:r>
      <w:r w:rsidR="00D82B80" w:rsidRPr="001605E4">
        <w:rPr>
          <w:color w:val="000000" w:themeColor="text1"/>
        </w:rPr>
        <w:t xml:space="preserve"> onayına sunulur. </w:t>
      </w:r>
    </w:p>
    <w:p w14:paraId="075A12AC" w14:textId="77777777" w:rsidR="001F238C" w:rsidRPr="001605E4" w:rsidRDefault="001F238C" w:rsidP="00843E76">
      <w:pPr>
        <w:pStyle w:val="ListeParagraf"/>
        <w:numPr>
          <w:ilvl w:val="1"/>
          <w:numId w:val="1"/>
        </w:numPr>
        <w:spacing w:after="0" w:line="240" w:lineRule="auto"/>
        <w:jc w:val="both"/>
        <w:rPr>
          <w:color w:val="000000" w:themeColor="text1"/>
        </w:rPr>
      </w:pPr>
      <w:r w:rsidRPr="001605E4">
        <w:rPr>
          <w:color w:val="000000" w:themeColor="text1"/>
        </w:rPr>
        <w:t>Temini gerçekleşecek her kadavra için anabilim dalında yer uygunluğuna Anabilim Dalı Başkanı tarafından karar verilir. Onayı bulunmayan kadavraların temin işlemine başlanmaz.</w:t>
      </w:r>
    </w:p>
    <w:p w14:paraId="1FA28077" w14:textId="1510F7CA" w:rsidR="006B7C29" w:rsidRPr="001605E4" w:rsidRDefault="006B7C29" w:rsidP="00843E76">
      <w:pPr>
        <w:pStyle w:val="ListeParagraf"/>
        <w:numPr>
          <w:ilvl w:val="1"/>
          <w:numId w:val="1"/>
        </w:numPr>
        <w:spacing w:after="0" w:line="240" w:lineRule="auto"/>
        <w:jc w:val="both"/>
        <w:rPr>
          <w:color w:val="000000" w:themeColor="text1"/>
        </w:rPr>
      </w:pPr>
      <w:r w:rsidRPr="001605E4">
        <w:rPr>
          <w:rFonts w:ascii="Calibri" w:hAnsi="Calibri"/>
          <w:color w:val="000000"/>
          <w:shd w:val="clear" w:color="auto" w:fill="F3F3F3"/>
        </w:rPr>
        <w:t>Kuruma bir kadavra bağışlanması ya da yönlendirilmesi durumunda Tıp Fakültesi Dekanlığı bilgilendirilir. Dekanlık teslim alma işlemleri için Anatomi A</w:t>
      </w:r>
      <w:r w:rsidR="00EF573C">
        <w:rPr>
          <w:rFonts w:ascii="Calibri" w:hAnsi="Calibri"/>
          <w:color w:val="000000"/>
          <w:shd w:val="clear" w:color="auto" w:fill="F3F3F3"/>
        </w:rPr>
        <w:t>nabilim Dalından bir öğretim ele</w:t>
      </w:r>
      <w:r w:rsidRPr="001605E4">
        <w:rPr>
          <w:rFonts w:ascii="Calibri" w:hAnsi="Calibri"/>
          <w:color w:val="000000"/>
          <w:shd w:val="clear" w:color="auto" w:fill="F3F3F3"/>
        </w:rPr>
        <w:t>manını görevlendirir.</w:t>
      </w:r>
    </w:p>
    <w:p w14:paraId="258B05D6" w14:textId="77777777" w:rsidR="00E712AB" w:rsidRPr="001605E4" w:rsidRDefault="00E712AB" w:rsidP="00843E76">
      <w:pPr>
        <w:pStyle w:val="ListeParagraf"/>
        <w:numPr>
          <w:ilvl w:val="1"/>
          <w:numId w:val="1"/>
        </w:numPr>
        <w:spacing w:after="0" w:line="240" w:lineRule="auto"/>
        <w:jc w:val="both"/>
        <w:rPr>
          <w:color w:val="000000" w:themeColor="text1"/>
        </w:rPr>
      </w:pPr>
      <w:r w:rsidRPr="001605E4">
        <w:rPr>
          <w:color w:val="000000" w:themeColor="text1"/>
        </w:rPr>
        <w:t>Kadavralar, teslim alınan kurumdan tüm belgeler ile birlikte, Tıp</w:t>
      </w:r>
      <w:r w:rsidR="00AA67D1" w:rsidRPr="001605E4">
        <w:rPr>
          <w:color w:val="000000" w:themeColor="text1"/>
        </w:rPr>
        <w:t xml:space="preserve"> Fakültesi Dekanlığı tarafından</w:t>
      </w:r>
      <w:r w:rsidRPr="001605E4">
        <w:rPr>
          <w:color w:val="000000" w:themeColor="text1"/>
        </w:rPr>
        <w:t xml:space="preserve"> belediyeden temin edilecek cenaze nakil aracı ile kurumumuza getirilir.</w:t>
      </w:r>
      <w:r w:rsidR="00B13543" w:rsidRPr="001605E4">
        <w:rPr>
          <w:color w:val="000000" w:themeColor="text1"/>
        </w:rPr>
        <w:t xml:space="preserve"> </w:t>
      </w:r>
    </w:p>
    <w:p w14:paraId="616BA2CE" w14:textId="77777777" w:rsidR="00D82B80" w:rsidRPr="001605E4" w:rsidRDefault="00D82B80" w:rsidP="00843E76">
      <w:pPr>
        <w:pStyle w:val="ListeParagraf"/>
        <w:numPr>
          <w:ilvl w:val="1"/>
          <w:numId w:val="1"/>
        </w:numPr>
        <w:spacing w:after="0" w:line="240" w:lineRule="auto"/>
        <w:jc w:val="both"/>
        <w:rPr>
          <w:color w:val="000000" w:themeColor="text1"/>
        </w:rPr>
      </w:pPr>
      <w:r w:rsidRPr="001605E4">
        <w:rPr>
          <w:color w:val="000000" w:themeColor="text1"/>
        </w:rPr>
        <w:t xml:space="preserve"> Teslim alınan kadavraların varsa yakınlarına</w:t>
      </w:r>
      <w:r w:rsidR="00002F4B" w:rsidRPr="001605E4">
        <w:rPr>
          <w:color w:val="000000" w:themeColor="text1"/>
        </w:rPr>
        <w:t>,</w:t>
      </w:r>
      <w:r w:rsidRPr="001605E4">
        <w:rPr>
          <w:color w:val="000000" w:themeColor="text1"/>
        </w:rPr>
        <w:t xml:space="preserve"> sonrasında yapılacak işlemlerle ilgili </w:t>
      </w:r>
      <w:r w:rsidR="00AA67D1" w:rsidRPr="001605E4">
        <w:rPr>
          <w:color w:val="000000" w:themeColor="text1"/>
        </w:rPr>
        <w:t xml:space="preserve">kadavra tesliminde görevli Anatomi A.D. öğretim üyesi tarafından </w:t>
      </w:r>
      <w:r w:rsidRPr="001605E4">
        <w:rPr>
          <w:color w:val="000000" w:themeColor="text1"/>
        </w:rPr>
        <w:t xml:space="preserve">bilgilendirme yapılır. </w:t>
      </w:r>
    </w:p>
    <w:p w14:paraId="79519E49" w14:textId="3092D324" w:rsidR="002C681B" w:rsidRPr="001605E4" w:rsidRDefault="002C681B" w:rsidP="00843E76">
      <w:pPr>
        <w:pStyle w:val="ListeParagraf"/>
        <w:numPr>
          <w:ilvl w:val="1"/>
          <w:numId w:val="1"/>
        </w:numPr>
        <w:spacing w:after="0" w:line="240" w:lineRule="auto"/>
        <w:jc w:val="both"/>
        <w:rPr>
          <w:color w:val="000000" w:themeColor="text1"/>
        </w:rPr>
      </w:pPr>
      <w:r w:rsidRPr="001605E4">
        <w:rPr>
          <w:color w:val="000000" w:themeColor="text1"/>
        </w:rPr>
        <w:t>Fakültenin kadavra gereksinim</w:t>
      </w:r>
      <w:r w:rsidR="00DF6E50" w:rsidRPr="001605E4">
        <w:rPr>
          <w:color w:val="000000" w:themeColor="text1"/>
        </w:rPr>
        <w:t>i her yıl Temmuz ayında, Anabilim Dalı kurulu tarafından belirlenerek dekanlığa sunulur. Dekanlık</w:t>
      </w:r>
      <w:r w:rsidRPr="001605E4">
        <w:rPr>
          <w:color w:val="000000" w:themeColor="text1"/>
        </w:rPr>
        <w:t>, Ek.1</w:t>
      </w:r>
      <w:r w:rsidR="00AA67D1" w:rsidRPr="001605E4">
        <w:rPr>
          <w:color w:val="000000" w:themeColor="text1"/>
        </w:rPr>
        <w:t>0’da</w:t>
      </w:r>
      <w:r w:rsidR="00DF6E50" w:rsidRPr="001605E4">
        <w:rPr>
          <w:color w:val="000000" w:themeColor="text1"/>
        </w:rPr>
        <w:t xml:space="preserve"> örneği bulunan Talep D</w:t>
      </w:r>
      <w:r w:rsidRPr="001605E4">
        <w:rPr>
          <w:color w:val="000000" w:themeColor="text1"/>
        </w:rPr>
        <w:t>ilekçesi ile ilgili kurum</w:t>
      </w:r>
      <w:r w:rsidR="00DF6E50" w:rsidRPr="001605E4">
        <w:rPr>
          <w:color w:val="000000" w:themeColor="text1"/>
        </w:rPr>
        <w:t xml:space="preserve"> ya da kurumlar</w:t>
      </w:r>
      <w:r w:rsidRPr="001605E4">
        <w:rPr>
          <w:color w:val="000000" w:themeColor="text1"/>
        </w:rPr>
        <w:t>dan kadavra isteminde bulunulur.</w:t>
      </w:r>
    </w:p>
    <w:p w14:paraId="4B325479" w14:textId="77777777" w:rsidR="00074394" w:rsidRPr="001605E4" w:rsidRDefault="00D82B80" w:rsidP="00843E76">
      <w:pPr>
        <w:pStyle w:val="ListeParagraf"/>
        <w:numPr>
          <w:ilvl w:val="1"/>
          <w:numId w:val="1"/>
        </w:numPr>
        <w:spacing w:after="0" w:line="240" w:lineRule="auto"/>
        <w:jc w:val="both"/>
        <w:rPr>
          <w:color w:val="000000" w:themeColor="text1"/>
        </w:rPr>
      </w:pPr>
      <w:r w:rsidRPr="001605E4">
        <w:rPr>
          <w:color w:val="000000" w:themeColor="text1"/>
        </w:rPr>
        <w:t xml:space="preserve">Mezarlıklar Müdürlüğü ya da </w:t>
      </w:r>
      <w:r w:rsidR="009B14D8" w:rsidRPr="001605E4">
        <w:rPr>
          <w:color w:val="000000" w:themeColor="text1"/>
        </w:rPr>
        <w:t>Adli Tıp Kurumu</w:t>
      </w:r>
      <w:r w:rsidR="002C681B" w:rsidRPr="001605E4">
        <w:rPr>
          <w:color w:val="000000" w:themeColor="text1"/>
        </w:rPr>
        <w:t xml:space="preserve"> aracılığı ile temin edilen </w:t>
      </w:r>
      <w:r w:rsidR="002C681B" w:rsidRPr="001605E4">
        <w:rPr>
          <w:b/>
          <w:color w:val="000000" w:themeColor="text1"/>
        </w:rPr>
        <w:t>sahipsiz k</w:t>
      </w:r>
      <w:r w:rsidR="009B14D8" w:rsidRPr="001605E4">
        <w:rPr>
          <w:b/>
          <w:color w:val="000000" w:themeColor="text1"/>
        </w:rPr>
        <w:t>adavralar</w:t>
      </w:r>
      <w:r w:rsidR="002C681B" w:rsidRPr="001605E4">
        <w:rPr>
          <w:color w:val="000000" w:themeColor="text1"/>
        </w:rPr>
        <w:t xml:space="preserve"> için aşağıdaki belgeler</w:t>
      </w:r>
      <w:r w:rsidR="00074394" w:rsidRPr="001605E4">
        <w:rPr>
          <w:color w:val="000000" w:themeColor="text1"/>
        </w:rPr>
        <w:t xml:space="preserve"> eksiks</w:t>
      </w:r>
      <w:r w:rsidR="001B52A0" w:rsidRPr="001605E4">
        <w:rPr>
          <w:color w:val="000000" w:themeColor="text1"/>
        </w:rPr>
        <w:t>iz olarak hazırlanı</w:t>
      </w:r>
      <w:r w:rsidR="00074394" w:rsidRPr="001605E4">
        <w:rPr>
          <w:color w:val="000000" w:themeColor="text1"/>
        </w:rPr>
        <w:t>r.</w:t>
      </w:r>
    </w:p>
    <w:p w14:paraId="64DF8CD5" w14:textId="77777777" w:rsidR="00074394" w:rsidRPr="001605E4" w:rsidRDefault="009B14D8" w:rsidP="00843E76">
      <w:pPr>
        <w:pStyle w:val="ListeParagraf"/>
        <w:numPr>
          <w:ilvl w:val="2"/>
          <w:numId w:val="1"/>
        </w:numPr>
        <w:spacing w:after="0" w:line="240" w:lineRule="auto"/>
        <w:jc w:val="both"/>
        <w:rPr>
          <w:color w:val="000000" w:themeColor="text1"/>
        </w:rPr>
      </w:pPr>
      <w:r w:rsidRPr="001605E4">
        <w:rPr>
          <w:color w:val="000000" w:themeColor="text1"/>
        </w:rPr>
        <w:t xml:space="preserve">Adli Tıp Kurumunca belirlenmiş </w:t>
      </w:r>
      <w:r w:rsidR="00074394" w:rsidRPr="001605E4">
        <w:rPr>
          <w:color w:val="000000" w:themeColor="text1"/>
        </w:rPr>
        <w:t>ölüm nedenini gösterir belge</w:t>
      </w:r>
    </w:p>
    <w:p w14:paraId="6F2AB047" w14:textId="77777777" w:rsidR="00074394" w:rsidRPr="001605E4" w:rsidRDefault="00074394" w:rsidP="00843E76">
      <w:pPr>
        <w:pStyle w:val="ListeParagraf"/>
        <w:numPr>
          <w:ilvl w:val="2"/>
          <w:numId w:val="1"/>
        </w:numPr>
        <w:spacing w:after="0" w:line="240" w:lineRule="auto"/>
        <w:jc w:val="both"/>
        <w:rPr>
          <w:color w:val="000000" w:themeColor="text1"/>
        </w:rPr>
      </w:pPr>
      <w:r w:rsidRPr="001605E4">
        <w:rPr>
          <w:color w:val="000000" w:themeColor="text1"/>
        </w:rPr>
        <w:t>Varsa ka</w:t>
      </w:r>
      <w:r w:rsidR="009B14D8" w:rsidRPr="001605E4">
        <w:rPr>
          <w:color w:val="000000" w:themeColor="text1"/>
        </w:rPr>
        <w:t>davranın kimlik bilgileri</w:t>
      </w:r>
      <w:r w:rsidR="0097142C" w:rsidRPr="001605E4">
        <w:rPr>
          <w:color w:val="000000" w:themeColor="text1"/>
        </w:rPr>
        <w:t xml:space="preserve">, yok ise kurum tarafından onaylanmış </w:t>
      </w:r>
      <w:r w:rsidRPr="001605E4">
        <w:rPr>
          <w:color w:val="000000" w:themeColor="text1"/>
        </w:rPr>
        <w:t>durum tespit bilgisi</w:t>
      </w:r>
    </w:p>
    <w:p w14:paraId="53B97905" w14:textId="77777777" w:rsidR="00074394" w:rsidRPr="001605E4" w:rsidRDefault="002239CB" w:rsidP="00843E76">
      <w:pPr>
        <w:pStyle w:val="ListeParagraf"/>
        <w:numPr>
          <w:ilvl w:val="2"/>
          <w:numId w:val="1"/>
        </w:numPr>
        <w:spacing w:after="0" w:line="240" w:lineRule="auto"/>
        <w:jc w:val="both"/>
        <w:rPr>
          <w:color w:val="000000" w:themeColor="text1"/>
        </w:rPr>
      </w:pPr>
      <w:r w:rsidRPr="001605E4">
        <w:rPr>
          <w:color w:val="000000" w:themeColor="text1"/>
        </w:rPr>
        <w:t>Yasa ve yönetmelikler</w:t>
      </w:r>
      <w:r w:rsidR="00B668B2" w:rsidRPr="001605E4">
        <w:rPr>
          <w:color w:val="000000" w:themeColor="text1"/>
        </w:rPr>
        <w:t xml:space="preserve"> çerçevesinde kadavrayı teslim eden kurum ve teslim alan kurum temsilcilerinin </w:t>
      </w:r>
      <w:r w:rsidR="00933469" w:rsidRPr="001605E4">
        <w:rPr>
          <w:color w:val="000000" w:themeColor="text1"/>
        </w:rPr>
        <w:t xml:space="preserve">açık kimliklerinin yazılı olduğu </w:t>
      </w:r>
      <w:r w:rsidR="007526F8" w:rsidRPr="001605E4">
        <w:rPr>
          <w:color w:val="000000" w:themeColor="text1"/>
        </w:rPr>
        <w:t>‘</w:t>
      </w:r>
      <w:r w:rsidR="00933469" w:rsidRPr="001605E4">
        <w:rPr>
          <w:color w:val="000000" w:themeColor="text1"/>
        </w:rPr>
        <w:t>teslim alma tutanağı</w:t>
      </w:r>
      <w:r w:rsidR="007526F8" w:rsidRPr="001605E4">
        <w:rPr>
          <w:color w:val="000000" w:themeColor="text1"/>
        </w:rPr>
        <w:t>’</w:t>
      </w:r>
      <w:r w:rsidR="00933469" w:rsidRPr="001605E4">
        <w:rPr>
          <w:color w:val="000000" w:themeColor="text1"/>
        </w:rPr>
        <w:t xml:space="preserve"> </w:t>
      </w:r>
      <w:r w:rsidRPr="001605E4">
        <w:rPr>
          <w:color w:val="000000" w:themeColor="text1"/>
        </w:rPr>
        <w:t>(Ek.11</w:t>
      </w:r>
      <w:r w:rsidR="00B023E1" w:rsidRPr="001605E4">
        <w:rPr>
          <w:color w:val="000000" w:themeColor="text1"/>
        </w:rPr>
        <w:t>)</w:t>
      </w:r>
    </w:p>
    <w:p w14:paraId="0D649DF2" w14:textId="77777777" w:rsidR="001B52A0" w:rsidRPr="001605E4" w:rsidRDefault="00074394" w:rsidP="00843E76">
      <w:pPr>
        <w:pStyle w:val="ListeParagraf"/>
        <w:numPr>
          <w:ilvl w:val="1"/>
          <w:numId w:val="1"/>
        </w:numPr>
        <w:spacing w:after="0" w:line="240" w:lineRule="auto"/>
        <w:jc w:val="both"/>
        <w:rPr>
          <w:color w:val="000000" w:themeColor="text1"/>
        </w:rPr>
      </w:pPr>
      <w:r w:rsidRPr="001605E4">
        <w:rPr>
          <w:color w:val="000000" w:themeColor="text1"/>
        </w:rPr>
        <w:t xml:space="preserve">Adli Tıp Kurumu aracılığı ile temin edilen </w:t>
      </w:r>
      <w:r w:rsidR="00B7746C" w:rsidRPr="001605E4">
        <w:rPr>
          <w:b/>
          <w:color w:val="000000" w:themeColor="text1"/>
        </w:rPr>
        <w:t>Bağış Kadavralar</w:t>
      </w:r>
      <w:r w:rsidRPr="001605E4">
        <w:rPr>
          <w:b/>
          <w:color w:val="000000" w:themeColor="text1"/>
        </w:rPr>
        <w:t>ı</w:t>
      </w:r>
      <w:r w:rsidRPr="001605E4">
        <w:rPr>
          <w:color w:val="000000" w:themeColor="text1"/>
        </w:rPr>
        <w:t xml:space="preserve"> için aşağıdaki </w:t>
      </w:r>
      <w:r w:rsidR="001B52A0" w:rsidRPr="001605E4">
        <w:rPr>
          <w:color w:val="000000" w:themeColor="text1"/>
        </w:rPr>
        <w:t>belgeler eksiksiz olarak hazırlanır.</w:t>
      </w:r>
    </w:p>
    <w:p w14:paraId="680BFA52" w14:textId="77777777" w:rsidR="00074394" w:rsidRPr="001605E4" w:rsidRDefault="00074394" w:rsidP="00843E76">
      <w:pPr>
        <w:pStyle w:val="ListeParagraf"/>
        <w:numPr>
          <w:ilvl w:val="2"/>
          <w:numId w:val="1"/>
        </w:numPr>
        <w:spacing w:after="0" w:line="240" w:lineRule="auto"/>
        <w:jc w:val="both"/>
        <w:rPr>
          <w:color w:val="000000" w:themeColor="text1"/>
        </w:rPr>
      </w:pPr>
      <w:r w:rsidRPr="001605E4">
        <w:rPr>
          <w:color w:val="000000" w:themeColor="text1"/>
        </w:rPr>
        <w:t>Adli Tıp Kurumunca belirlenmiş ölüm nedenini gösterir belge</w:t>
      </w:r>
    </w:p>
    <w:p w14:paraId="2E8EF87A" w14:textId="3043E0E6" w:rsidR="00074394" w:rsidRPr="001605E4" w:rsidRDefault="000D54EF" w:rsidP="00843E76">
      <w:pPr>
        <w:pStyle w:val="ListeParagraf"/>
        <w:numPr>
          <w:ilvl w:val="2"/>
          <w:numId w:val="1"/>
        </w:numPr>
        <w:spacing w:after="0" w:line="240" w:lineRule="auto"/>
        <w:jc w:val="both"/>
        <w:rPr>
          <w:color w:val="000000" w:themeColor="text1"/>
        </w:rPr>
      </w:pPr>
      <w:r w:rsidRPr="001605E4">
        <w:rPr>
          <w:color w:val="000000" w:themeColor="text1"/>
        </w:rPr>
        <w:t>K</w:t>
      </w:r>
      <w:r w:rsidR="00074394" w:rsidRPr="001605E4">
        <w:rPr>
          <w:color w:val="000000" w:themeColor="text1"/>
        </w:rPr>
        <w:t xml:space="preserve">adavranın kimlik bilgileri, </w:t>
      </w:r>
    </w:p>
    <w:p w14:paraId="3DDF2E3F" w14:textId="1274BCBE" w:rsidR="00074394" w:rsidRPr="001605E4" w:rsidRDefault="000D54EF" w:rsidP="00843E76">
      <w:pPr>
        <w:pStyle w:val="ListeParagraf"/>
        <w:numPr>
          <w:ilvl w:val="2"/>
          <w:numId w:val="1"/>
        </w:numPr>
        <w:spacing w:after="0" w:line="240" w:lineRule="auto"/>
        <w:jc w:val="both"/>
        <w:rPr>
          <w:color w:val="000000" w:themeColor="text1"/>
        </w:rPr>
      </w:pPr>
      <w:r w:rsidRPr="001605E4">
        <w:rPr>
          <w:color w:val="000000" w:themeColor="text1"/>
        </w:rPr>
        <w:t xml:space="preserve">Ceset sahibi tarafından ölmeden önce iki tanık ve bir sorumlu hekim tarafından doldurulmuş </w:t>
      </w:r>
      <w:r w:rsidRPr="001605E4">
        <w:rPr>
          <w:b/>
          <w:color w:val="000000" w:themeColor="text1"/>
        </w:rPr>
        <w:t>Ceset Bağış Tutanağı</w:t>
      </w:r>
      <w:r w:rsidRPr="001605E4">
        <w:rPr>
          <w:color w:val="000000" w:themeColor="text1"/>
        </w:rPr>
        <w:t xml:space="preserve"> (Ek.1) ya da </w:t>
      </w:r>
      <w:r w:rsidR="00B7746C" w:rsidRPr="001605E4">
        <w:rPr>
          <w:color w:val="000000" w:themeColor="text1"/>
        </w:rPr>
        <w:t>kadavra y</w:t>
      </w:r>
      <w:r w:rsidRPr="001605E4">
        <w:rPr>
          <w:color w:val="000000" w:themeColor="text1"/>
        </w:rPr>
        <w:t xml:space="preserve">akını tarafından doldurulmuş </w:t>
      </w:r>
      <w:r w:rsidRPr="001605E4">
        <w:rPr>
          <w:b/>
          <w:color w:val="000000" w:themeColor="text1"/>
        </w:rPr>
        <w:t xml:space="preserve">Ceset Bağışçısı Muvafakat Tutanağı </w:t>
      </w:r>
      <w:r w:rsidRPr="001605E4">
        <w:rPr>
          <w:color w:val="000000" w:themeColor="text1"/>
        </w:rPr>
        <w:t>(Ek.12)</w:t>
      </w:r>
    </w:p>
    <w:p w14:paraId="35FDFD21" w14:textId="77777777" w:rsidR="00E712AB" w:rsidRPr="001605E4" w:rsidRDefault="002239CB" w:rsidP="00843E76">
      <w:pPr>
        <w:pStyle w:val="ListeParagraf"/>
        <w:numPr>
          <w:ilvl w:val="2"/>
          <w:numId w:val="1"/>
        </w:numPr>
        <w:spacing w:after="0" w:line="240" w:lineRule="auto"/>
        <w:jc w:val="both"/>
        <w:rPr>
          <w:color w:val="000000" w:themeColor="text1"/>
        </w:rPr>
      </w:pPr>
      <w:r w:rsidRPr="001605E4">
        <w:rPr>
          <w:color w:val="000000" w:themeColor="text1"/>
        </w:rPr>
        <w:t xml:space="preserve">Yasa ve yönetmelikler </w:t>
      </w:r>
      <w:r w:rsidR="00B7746C" w:rsidRPr="001605E4">
        <w:rPr>
          <w:color w:val="000000" w:themeColor="text1"/>
        </w:rPr>
        <w:t xml:space="preserve">çerçevesinde kadavrayı teslim eden kurum ve teslim alan kurum temsilcilerinin açık kimliklerinin yazılı olduğu </w:t>
      </w:r>
      <w:r w:rsidR="00B7746C" w:rsidRPr="001605E4">
        <w:rPr>
          <w:b/>
          <w:color w:val="000000" w:themeColor="text1"/>
        </w:rPr>
        <w:t>teslim alma tutanağı</w:t>
      </w:r>
      <w:r w:rsidR="00B7746C" w:rsidRPr="001605E4">
        <w:rPr>
          <w:color w:val="000000" w:themeColor="text1"/>
        </w:rPr>
        <w:t xml:space="preserve"> </w:t>
      </w:r>
      <w:r w:rsidRPr="001605E4">
        <w:rPr>
          <w:color w:val="000000" w:themeColor="text1"/>
        </w:rPr>
        <w:t>(Ek.11</w:t>
      </w:r>
      <w:r w:rsidR="00B023E1" w:rsidRPr="001605E4">
        <w:rPr>
          <w:color w:val="000000" w:themeColor="text1"/>
        </w:rPr>
        <w:t>)</w:t>
      </w:r>
    </w:p>
    <w:p w14:paraId="6BE4B773" w14:textId="77777777" w:rsidR="001B52A0" w:rsidRPr="001605E4" w:rsidRDefault="00B7746C" w:rsidP="00843E76">
      <w:pPr>
        <w:pStyle w:val="ListeParagraf"/>
        <w:numPr>
          <w:ilvl w:val="1"/>
          <w:numId w:val="1"/>
        </w:numPr>
        <w:spacing w:after="0" w:line="240" w:lineRule="auto"/>
        <w:jc w:val="both"/>
        <w:rPr>
          <w:color w:val="000000" w:themeColor="text1"/>
        </w:rPr>
      </w:pPr>
      <w:r w:rsidRPr="001605E4">
        <w:rPr>
          <w:color w:val="000000" w:themeColor="text1"/>
        </w:rPr>
        <w:t>Üniversite ve Devlet Hastaneleri</w:t>
      </w:r>
      <w:r w:rsidR="00773814" w:rsidRPr="001605E4">
        <w:rPr>
          <w:color w:val="000000" w:themeColor="text1"/>
        </w:rPr>
        <w:t xml:space="preserve"> </w:t>
      </w:r>
      <w:r w:rsidR="00F233D6" w:rsidRPr="001605E4">
        <w:rPr>
          <w:color w:val="000000" w:themeColor="text1"/>
        </w:rPr>
        <w:t>ile Yaşlı bakım evlerinden</w:t>
      </w:r>
      <w:r w:rsidRPr="001605E4">
        <w:rPr>
          <w:color w:val="000000" w:themeColor="text1"/>
        </w:rPr>
        <w:t xml:space="preserve"> </w:t>
      </w:r>
      <w:r w:rsidR="00E712AB" w:rsidRPr="001605E4">
        <w:rPr>
          <w:color w:val="000000" w:themeColor="text1"/>
        </w:rPr>
        <w:t xml:space="preserve">temin edilen </w:t>
      </w:r>
      <w:r w:rsidR="00E712AB" w:rsidRPr="001605E4">
        <w:rPr>
          <w:b/>
          <w:color w:val="000000" w:themeColor="text1"/>
        </w:rPr>
        <w:t>sahipsiz Kadavralar</w:t>
      </w:r>
      <w:r w:rsidR="00E712AB" w:rsidRPr="001605E4">
        <w:rPr>
          <w:color w:val="000000" w:themeColor="text1"/>
        </w:rPr>
        <w:t xml:space="preserve"> için aşağıdaki </w:t>
      </w:r>
      <w:r w:rsidR="001B52A0" w:rsidRPr="001605E4">
        <w:rPr>
          <w:color w:val="000000" w:themeColor="text1"/>
        </w:rPr>
        <w:t>belgeler eksiksiz olarak hazırlanır.</w:t>
      </w:r>
    </w:p>
    <w:p w14:paraId="405E9629" w14:textId="1CE89C46" w:rsidR="00E712AB" w:rsidRPr="001605E4" w:rsidRDefault="00E712AB" w:rsidP="00843E76">
      <w:pPr>
        <w:pStyle w:val="ListeParagraf"/>
        <w:numPr>
          <w:ilvl w:val="2"/>
          <w:numId w:val="1"/>
        </w:numPr>
        <w:spacing w:after="0" w:line="240" w:lineRule="auto"/>
        <w:jc w:val="both"/>
        <w:rPr>
          <w:color w:val="000000" w:themeColor="text1"/>
        </w:rPr>
      </w:pPr>
      <w:r w:rsidRPr="001605E4">
        <w:rPr>
          <w:color w:val="000000" w:themeColor="text1"/>
        </w:rPr>
        <w:t>H</w:t>
      </w:r>
      <w:r w:rsidR="00B7746C" w:rsidRPr="001605E4">
        <w:rPr>
          <w:color w:val="000000" w:themeColor="text1"/>
        </w:rPr>
        <w:t>astane</w:t>
      </w:r>
      <w:r w:rsidR="00F233D6" w:rsidRPr="001605E4">
        <w:rPr>
          <w:color w:val="000000" w:themeColor="text1"/>
        </w:rPr>
        <w:t xml:space="preserve"> ya</w:t>
      </w:r>
      <w:r w:rsidRPr="001605E4">
        <w:rPr>
          <w:color w:val="000000" w:themeColor="text1"/>
        </w:rPr>
        <w:t xml:space="preserve"> </w:t>
      </w:r>
      <w:r w:rsidR="00F233D6" w:rsidRPr="001605E4">
        <w:rPr>
          <w:color w:val="000000" w:themeColor="text1"/>
        </w:rPr>
        <w:t xml:space="preserve">da kurum hekimi </w:t>
      </w:r>
      <w:r w:rsidR="00B7746C" w:rsidRPr="001605E4">
        <w:rPr>
          <w:color w:val="000000" w:themeColor="text1"/>
        </w:rPr>
        <w:t xml:space="preserve">tarafından hazırlanmış </w:t>
      </w:r>
      <w:r w:rsidRPr="001605E4">
        <w:rPr>
          <w:color w:val="000000" w:themeColor="text1"/>
        </w:rPr>
        <w:t>kesin ölüm nedeni</w:t>
      </w:r>
      <w:r w:rsidR="00EF573C">
        <w:rPr>
          <w:color w:val="000000" w:themeColor="text1"/>
        </w:rPr>
        <w:t>ni</w:t>
      </w:r>
      <w:r w:rsidRPr="001605E4">
        <w:rPr>
          <w:color w:val="000000" w:themeColor="text1"/>
        </w:rPr>
        <w:t xml:space="preserve"> bildiri</w:t>
      </w:r>
      <w:r w:rsidR="00EF573C">
        <w:rPr>
          <w:color w:val="000000" w:themeColor="text1"/>
        </w:rPr>
        <w:t>r</w:t>
      </w:r>
      <w:r w:rsidRPr="001605E4">
        <w:rPr>
          <w:color w:val="000000" w:themeColor="text1"/>
        </w:rPr>
        <w:t xml:space="preserve"> belge</w:t>
      </w:r>
    </w:p>
    <w:p w14:paraId="07B38594" w14:textId="77777777" w:rsidR="00E712AB" w:rsidRPr="001605E4" w:rsidRDefault="00F233D6" w:rsidP="00843E76">
      <w:pPr>
        <w:pStyle w:val="ListeParagraf"/>
        <w:numPr>
          <w:ilvl w:val="2"/>
          <w:numId w:val="1"/>
        </w:numPr>
        <w:spacing w:after="0" w:line="240" w:lineRule="auto"/>
        <w:jc w:val="both"/>
        <w:rPr>
          <w:color w:val="000000" w:themeColor="text1"/>
        </w:rPr>
      </w:pPr>
      <w:r w:rsidRPr="001605E4">
        <w:rPr>
          <w:color w:val="000000" w:themeColor="text1"/>
        </w:rPr>
        <w:t>Kadavra</w:t>
      </w:r>
      <w:r w:rsidR="00E712AB" w:rsidRPr="001605E4">
        <w:rPr>
          <w:color w:val="000000" w:themeColor="text1"/>
        </w:rPr>
        <w:t xml:space="preserve"> </w:t>
      </w:r>
      <w:r w:rsidRPr="001605E4">
        <w:rPr>
          <w:color w:val="000000" w:themeColor="text1"/>
        </w:rPr>
        <w:t xml:space="preserve">kimlik bilgileri </w:t>
      </w:r>
    </w:p>
    <w:p w14:paraId="0D183AB6" w14:textId="77777777" w:rsidR="00E712AB" w:rsidRPr="001605E4" w:rsidRDefault="002239CB" w:rsidP="00843E76">
      <w:pPr>
        <w:pStyle w:val="ListeParagraf"/>
        <w:numPr>
          <w:ilvl w:val="2"/>
          <w:numId w:val="1"/>
        </w:numPr>
        <w:spacing w:after="0" w:line="240" w:lineRule="auto"/>
        <w:jc w:val="both"/>
        <w:rPr>
          <w:color w:val="000000" w:themeColor="text1"/>
        </w:rPr>
      </w:pPr>
      <w:r w:rsidRPr="001605E4">
        <w:rPr>
          <w:color w:val="000000" w:themeColor="text1"/>
        </w:rPr>
        <w:t xml:space="preserve">Yasa ve yönetmelikler </w:t>
      </w:r>
      <w:r w:rsidR="00F233D6" w:rsidRPr="001605E4">
        <w:rPr>
          <w:color w:val="000000" w:themeColor="text1"/>
        </w:rPr>
        <w:t xml:space="preserve">çerçevesinde kadavrayı teslim eden kurum ve teslim alan kurum temsilcilerinin açık kimliklerinin yazılı olduğu </w:t>
      </w:r>
      <w:r w:rsidR="00F233D6" w:rsidRPr="001605E4">
        <w:rPr>
          <w:b/>
          <w:color w:val="000000" w:themeColor="text1"/>
        </w:rPr>
        <w:t>teslim alma tutanağı</w:t>
      </w:r>
      <w:r w:rsidR="00F233D6" w:rsidRPr="001605E4">
        <w:rPr>
          <w:color w:val="000000" w:themeColor="text1"/>
        </w:rPr>
        <w:t xml:space="preserve"> </w:t>
      </w:r>
      <w:r w:rsidR="00B023E1" w:rsidRPr="001605E4">
        <w:rPr>
          <w:color w:val="000000" w:themeColor="text1"/>
        </w:rPr>
        <w:t>(Ek.</w:t>
      </w:r>
      <w:r w:rsidRPr="001605E4">
        <w:rPr>
          <w:color w:val="000000" w:themeColor="text1"/>
        </w:rPr>
        <w:t>11</w:t>
      </w:r>
      <w:r w:rsidR="00B023E1" w:rsidRPr="001605E4">
        <w:rPr>
          <w:color w:val="000000" w:themeColor="text1"/>
        </w:rPr>
        <w:t>)</w:t>
      </w:r>
    </w:p>
    <w:p w14:paraId="75911794" w14:textId="77777777" w:rsidR="001B52A0" w:rsidRPr="001605E4" w:rsidRDefault="00E712AB" w:rsidP="00843E76">
      <w:pPr>
        <w:pStyle w:val="ListeParagraf"/>
        <w:numPr>
          <w:ilvl w:val="1"/>
          <w:numId w:val="1"/>
        </w:numPr>
        <w:spacing w:after="0" w:line="240" w:lineRule="auto"/>
        <w:jc w:val="both"/>
        <w:rPr>
          <w:color w:val="000000" w:themeColor="text1"/>
        </w:rPr>
      </w:pPr>
      <w:r w:rsidRPr="001605E4">
        <w:rPr>
          <w:color w:val="000000" w:themeColor="text1"/>
        </w:rPr>
        <w:t xml:space="preserve"> </w:t>
      </w:r>
      <w:r w:rsidR="00CD3F46" w:rsidRPr="001605E4">
        <w:rPr>
          <w:color w:val="000000" w:themeColor="text1"/>
        </w:rPr>
        <w:t xml:space="preserve">Üniversite ve Devlet Hastaneleri ile Yaşlı bakım evlerinden </w:t>
      </w:r>
      <w:r w:rsidRPr="001605E4">
        <w:rPr>
          <w:color w:val="000000" w:themeColor="text1"/>
        </w:rPr>
        <w:t xml:space="preserve">temin edilen </w:t>
      </w:r>
      <w:r w:rsidRPr="001605E4">
        <w:rPr>
          <w:b/>
          <w:color w:val="000000" w:themeColor="text1"/>
        </w:rPr>
        <w:t>bağış k</w:t>
      </w:r>
      <w:r w:rsidR="00CD3F46" w:rsidRPr="001605E4">
        <w:rPr>
          <w:b/>
          <w:color w:val="000000" w:themeColor="text1"/>
        </w:rPr>
        <w:t>adavralar</w:t>
      </w:r>
      <w:r w:rsidRPr="001605E4">
        <w:rPr>
          <w:color w:val="000000" w:themeColor="text1"/>
        </w:rPr>
        <w:t xml:space="preserve"> için aşağıdaki </w:t>
      </w:r>
      <w:r w:rsidR="001B52A0" w:rsidRPr="001605E4">
        <w:rPr>
          <w:color w:val="000000" w:themeColor="text1"/>
        </w:rPr>
        <w:t>belgeler eksiksiz olarak hazırlanır.</w:t>
      </w:r>
    </w:p>
    <w:p w14:paraId="5A428332" w14:textId="77777777" w:rsidR="00E712AB" w:rsidRPr="001605E4" w:rsidRDefault="00E712AB" w:rsidP="00843E76">
      <w:pPr>
        <w:pStyle w:val="ListeParagraf"/>
        <w:numPr>
          <w:ilvl w:val="2"/>
          <w:numId w:val="1"/>
        </w:numPr>
        <w:spacing w:after="0" w:line="240" w:lineRule="auto"/>
        <w:jc w:val="both"/>
        <w:rPr>
          <w:color w:val="000000" w:themeColor="text1"/>
        </w:rPr>
      </w:pPr>
      <w:r w:rsidRPr="001605E4">
        <w:rPr>
          <w:color w:val="000000" w:themeColor="text1"/>
        </w:rPr>
        <w:t>Hastane ya da kurum hekimi tarafından hazırlanmış kesin ölüm nedeni bildiri belge</w:t>
      </w:r>
    </w:p>
    <w:p w14:paraId="44B00DE0" w14:textId="77777777" w:rsidR="00E712AB" w:rsidRPr="001605E4" w:rsidRDefault="00E712AB" w:rsidP="00843E76">
      <w:pPr>
        <w:pStyle w:val="ListeParagraf"/>
        <w:numPr>
          <w:ilvl w:val="2"/>
          <w:numId w:val="1"/>
        </w:numPr>
        <w:spacing w:after="0" w:line="240" w:lineRule="auto"/>
        <w:jc w:val="both"/>
        <w:rPr>
          <w:color w:val="000000" w:themeColor="text1"/>
        </w:rPr>
      </w:pPr>
      <w:r w:rsidRPr="001605E4">
        <w:rPr>
          <w:color w:val="000000" w:themeColor="text1"/>
        </w:rPr>
        <w:t xml:space="preserve">Kadavra kimlik bilgileri </w:t>
      </w:r>
    </w:p>
    <w:p w14:paraId="311115C1" w14:textId="77777777" w:rsidR="00E712AB" w:rsidRPr="001605E4" w:rsidRDefault="00E712AB" w:rsidP="00843E76">
      <w:pPr>
        <w:pStyle w:val="ListeParagraf"/>
        <w:numPr>
          <w:ilvl w:val="2"/>
          <w:numId w:val="1"/>
        </w:numPr>
        <w:spacing w:after="0" w:line="240" w:lineRule="auto"/>
        <w:jc w:val="both"/>
        <w:rPr>
          <w:color w:val="000000" w:themeColor="text1"/>
        </w:rPr>
      </w:pPr>
      <w:r w:rsidRPr="001605E4">
        <w:rPr>
          <w:color w:val="000000" w:themeColor="text1"/>
        </w:rPr>
        <w:t>İ</w:t>
      </w:r>
      <w:r w:rsidR="003E283F" w:rsidRPr="001605E4">
        <w:rPr>
          <w:color w:val="000000" w:themeColor="text1"/>
        </w:rPr>
        <w:t xml:space="preserve">ki kadavra yakını tarafından doldurulmuş ve hekim tarafından onaylanmış </w:t>
      </w:r>
      <w:r w:rsidRPr="001605E4">
        <w:rPr>
          <w:color w:val="000000" w:themeColor="text1"/>
        </w:rPr>
        <w:t>Ceset Bağış Tutanağı</w:t>
      </w:r>
      <w:r w:rsidR="002239CB" w:rsidRPr="001605E4">
        <w:rPr>
          <w:color w:val="000000" w:themeColor="text1"/>
        </w:rPr>
        <w:t xml:space="preserve"> (Ek.1</w:t>
      </w:r>
      <w:r w:rsidR="00B023E1" w:rsidRPr="001605E4">
        <w:rPr>
          <w:color w:val="000000" w:themeColor="text1"/>
        </w:rPr>
        <w:t>)</w:t>
      </w:r>
    </w:p>
    <w:p w14:paraId="777C5C9C" w14:textId="77777777" w:rsidR="00E712AB" w:rsidRPr="001605E4" w:rsidRDefault="002239CB" w:rsidP="00843E76">
      <w:pPr>
        <w:pStyle w:val="ListeParagraf"/>
        <w:numPr>
          <w:ilvl w:val="2"/>
          <w:numId w:val="1"/>
        </w:numPr>
        <w:spacing w:after="0" w:line="240" w:lineRule="auto"/>
        <w:jc w:val="both"/>
        <w:rPr>
          <w:color w:val="000000" w:themeColor="text1"/>
        </w:rPr>
      </w:pPr>
      <w:r w:rsidRPr="001605E4">
        <w:rPr>
          <w:color w:val="000000" w:themeColor="text1"/>
        </w:rPr>
        <w:t xml:space="preserve">Yasa ve yönetmelikler </w:t>
      </w:r>
      <w:r w:rsidR="003E283F" w:rsidRPr="001605E4">
        <w:rPr>
          <w:color w:val="000000" w:themeColor="text1"/>
        </w:rPr>
        <w:t xml:space="preserve">çerçevesinde kadavrayı teslim eden kurum ve teslim alan kurum temsilcilerinin açık kimliklerinin yazılı olduğu teslim alma tutanağı </w:t>
      </w:r>
      <w:r w:rsidR="00B023E1" w:rsidRPr="001605E4">
        <w:rPr>
          <w:color w:val="000000" w:themeColor="text1"/>
        </w:rPr>
        <w:t>(Ek.</w:t>
      </w:r>
      <w:r w:rsidRPr="001605E4">
        <w:rPr>
          <w:color w:val="000000" w:themeColor="text1"/>
        </w:rPr>
        <w:t>11</w:t>
      </w:r>
      <w:r w:rsidR="00B023E1" w:rsidRPr="001605E4">
        <w:rPr>
          <w:color w:val="000000" w:themeColor="text1"/>
        </w:rPr>
        <w:t>)</w:t>
      </w:r>
    </w:p>
    <w:p w14:paraId="78F9C228" w14:textId="77777777" w:rsidR="001B52A0" w:rsidRPr="001605E4" w:rsidRDefault="00F36B3C" w:rsidP="00843E76">
      <w:pPr>
        <w:pStyle w:val="ListeParagraf"/>
        <w:numPr>
          <w:ilvl w:val="1"/>
          <w:numId w:val="1"/>
        </w:numPr>
        <w:spacing w:after="0" w:line="240" w:lineRule="auto"/>
        <w:jc w:val="both"/>
        <w:rPr>
          <w:color w:val="000000" w:themeColor="text1"/>
        </w:rPr>
      </w:pPr>
      <w:r w:rsidRPr="001605E4">
        <w:rPr>
          <w:color w:val="000000" w:themeColor="text1"/>
        </w:rPr>
        <w:lastRenderedPageBreak/>
        <w:t xml:space="preserve">Şahıslardan Doğrudan </w:t>
      </w:r>
      <w:r w:rsidR="003E283F" w:rsidRPr="001605E4">
        <w:rPr>
          <w:b/>
          <w:color w:val="000000" w:themeColor="text1"/>
        </w:rPr>
        <w:t>Bağış Kadavralar</w:t>
      </w:r>
      <w:r w:rsidR="00E712AB" w:rsidRPr="001605E4">
        <w:rPr>
          <w:color w:val="000000" w:themeColor="text1"/>
        </w:rPr>
        <w:t xml:space="preserve"> için aşağıdaki </w:t>
      </w:r>
      <w:r w:rsidR="001B52A0" w:rsidRPr="001605E4">
        <w:rPr>
          <w:color w:val="000000" w:themeColor="text1"/>
        </w:rPr>
        <w:t>belgeler eksiksiz olarak hazırlanır.</w:t>
      </w:r>
    </w:p>
    <w:p w14:paraId="209A718B" w14:textId="77777777" w:rsidR="004E33AE" w:rsidRPr="001605E4" w:rsidRDefault="004E33AE" w:rsidP="00843E76">
      <w:pPr>
        <w:pStyle w:val="ListeParagraf"/>
        <w:numPr>
          <w:ilvl w:val="2"/>
          <w:numId w:val="1"/>
        </w:numPr>
        <w:spacing w:after="0" w:line="240" w:lineRule="auto"/>
        <w:jc w:val="both"/>
        <w:rPr>
          <w:color w:val="000000" w:themeColor="text1"/>
        </w:rPr>
      </w:pPr>
      <w:r w:rsidRPr="001605E4">
        <w:rPr>
          <w:color w:val="000000" w:themeColor="text1"/>
        </w:rPr>
        <w:t>Sorumlu hekim (belediye veya aile hekimi) tarafından belirlenmiş ö</w:t>
      </w:r>
      <w:r w:rsidR="003E283F" w:rsidRPr="001605E4">
        <w:rPr>
          <w:color w:val="000000" w:themeColor="text1"/>
        </w:rPr>
        <w:t>lüm nedeni</w:t>
      </w:r>
      <w:r w:rsidR="00252900" w:rsidRPr="001605E4">
        <w:rPr>
          <w:color w:val="000000" w:themeColor="text1"/>
        </w:rPr>
        <w:t xml:space="preserve"> bildirir </w:t>
      </w:r>
      <w:r w:rsidRPr="001605E4">
        <w:rPr>
          <w:color w:val="000000" w:themeColor="text1"/>
        </w:rPr>
        <w:t>belge</w:t>
      </w:r>
    </w:p>
    <w:p w14:paraId="6002A275" w14:textId="77777777" w:rsidR="004E33AE" w:rsidRPr="001605E4" w:rsidRDefault="004E33AE" w:rsidP="00843E76">
      <w:pPr>
        <w:pStyle w:val="ListeParagraf"/>
        <w:numPr>
          <w:ilvl w:val="2"/>
          <w:numId w:val="1"/>
        </w:numPr>
        <w:spacing w:after="0" w:line="240" w:lineRule="auto"/>
        <w:jc w:val="both"/>
        <w:rPr>
          <w:color w:val="000000" w:themeColor="text1"/>
        </w:rPr>
      </w:pPr>
      <w:r w:rsidRPr="001605E4">
        <w:rPr>
          <w:color w:val="000000" w:themeColor="text1"/>
        </w:rPr>
        <w:t>Kadavra</w:t>
      </w:r>
      <w:r w:rsidR="003E283F" w:rsidRPr="001605E4">
        <w:rPr>
          <w:color w:val="000000" w:themeColor="text1"/>
        </w:rPr>
        <w:t xml:space="preserve"> kimlik bilgileri </w:t>
      </w:r>
    </w:p>
    <w:p w14:paraId="02EF7064" w14:textId="77777777" w:rsidR="000D54EF" w:rsidRPr="001605E4" w:rsidRDefault="000D54EF" w:rsidP="00843E76">
      <w:pPr>
        <w:pStyle w:val="ListeParagraf"/>
        <w:numPr>
          <w:ilvl w:val="2"/>
          <w:numId w:val="1"/>
        </w:numPr>
        <w:spacing w:after="0" w:line="240" w:lineRule="auto"/>
        <w:jc w:val="both"/>
        <w:rPr>
          <w:color w:val="000000" w:themeColor="text1"/>
        </w:rPr>
      </w:pPr>
      <w:r w:rsidRPr="001605E4">
        <w:rPr>
          <w:color w:val="000000" w:themeColor="text1"/>
        </w:rPr>
        <w:t xml:space="preserve">Ceset sahibi tarafından ölmeden önce iki tanık ve bir sorumlu hekim tarafından doldurulmuş </w:t>
      </w:r>
      <w:r w:rsidRPr="001605E4">
        <w:rPr>
          <w:b/>
          <w:color w:val="000000" w:themeColor="text1"/>
        </w:rPr>
        <w:t>Ceset Bağış Tutanağı</w:t>
      </w:r>
      <w:r w:rsidRPr="001605E4">
        <w:rPr>
          <w:color w:val="000000" w:themeColor="text1"/>
        </w:rPr>
        <w:t xml:space="preserve"> (Ek.1) ya da kadavra yakını tarafından doldurulmuş </w:t>
      </w:r>
      <w:r w:rsidRPr="001605E4">
        <w:rPr>
          <w:b/>
          <w:color w:val="000000" w:themeColor="text1"/>
        </w:rPr>
        <w:t xml:space="preserve">Ceset Bağışçısı Muvafakat Tutanağı </w:t>
      </w:r>
      <w:r w:rsidRPr="001605E4">
        <w:rPr>
          <w:color w:val="000000" w:themeColor="text1"/>
        </w:rPr>
        <w:t>(Ek.12)</w:t>
      </w:r>
    </w:p>
    <w:p w14:paraId="2C20CDB3" w14:textId="77777777" w:rsidR="004E33AE" w:rsidRPr="001605E4" w:rsidRDefault="002239CB" w:rsidP="00843E76">
      <w:pPr>
        <w:pStyle w:val="ListeParagraf"/>
        <w:numPr>
          <w:ilvl w:val="2"/>
          <w:numId w:val="1"/>
        </w:numPr>
        <w:spacing w:after="0" w:line="240" w:lineRule="auto"/>
        <w:jc w:val="both"/>
        <w:rPr>
          <w:color w:val="000000" w:themeColor="text1"/>
        </w:rPr>
      </w:pPr>
      <w:r w:rsidRPr="001605E4">
        <w:rPr>
          <w:color w:val="000000" w:themeColor="text1"/>
        </w:rPr>
        <w:t xml:space="preserve">Yasa ve yönetmelikler </w:t>
      </w:r>
      <w:r w:rsidR="003E283F" w:rsidRPr="001605E4">
        <w:rPr>
          <w:color w:val="000000" w:themeColor="text1"/>
        </w:rPr>
        <w:t xml:space="preserve">çerçevesinde kadavrayı teslim eden kurum ve teslim alan kurum temsilcilerinin açık kimliklerinin yazılı olduğu </w:t>
      </w:r>
      <w:r w:rsidR="003E283F" w:rsidRPr="001605E4">
        <w:rPr>
          <w:b/>
          <w:color w:val="000000" w:themeColor="text1"/>
        </w:rPr>
        <w:t>t</w:t>
      </w:r>
      <w:r w:rsidR="004E33AE" w:rsidRPr="001605E4">
        <w:rPr>
          <w:b/>
          <w:color w:val="000000" w:themeColor="text1"/>
        </w:rPr>
        <w:t>eslim alma tutanağı</w:t>
      </w:r>
      <w:r w:rsidR="00B023E1" w:rsidRPr="001605E4">
        <w:rPr>
          <w:color w:val="000000" w:themeColor="text1"/>
        </w:rPr>
        <w:t xml:space="preserve"> (Ek.</w:t>
      </w:r>
      <w:r w:rsidRPr="001605E4">
        <w:rPr>
          <w:color w:val="000000" w:themeColor="text1"/>
        </w:rPr>
        <w:t>11</w:t>
      </w:r>
      <w:r w:rsidR="00B023E1" w:rsidRPr="001605E4">
        <w:rPr>
          <w:color w:val="000000" w:themeColor="text1"/>
        </w:rPr>
        <w:t>)</w:t>
      </w:r>
    </w:p>
    <w:p w14:paraId="018010F7" w14:textId="77777777" w:rsidR="001B52A0" w:rsidRPr="001605E4" w:rsidRDefault="004E33AE" w:rsidP="00843E76">
      <w:pPr>
        <w:pStyle w:val="ListeParagraf"/>
        <w:numPr>
          <w:ilvl w:val="1"/>
          <w:numId w:val="1"/>
        </w:numPr>
        <w:spacing w:after="0" w:line="240" w:lineRule="auto"/>
        <w:jc w:val="both"/>
        <w:rPr>
          <w:color w:val="000000" w:themeColor="text1"/>
        </w:rPr>
      </w:pPr>
      <w:r w:rsidRPr="001605E4">
        <w:rPr>
          <w:b/>
          <w:color w:val="000000" w:themeColor="text1"/>
        </w:rPr>
        <w:t>Yurt dışından temin edilecek kadavralar</w:t>
      </w:r>
      <w:r w:rsidRPr="001605E4">
        <w:rPr>
          <w:color w:val="000000" w:themeColor="text1"/>
        </w:rPr>
        <w:t xml:space="preserve"> için </w:t>
      </w:r>
      <w:r w:rsidR="00497EC9" w:rsidRPr="001605E4">
        <w:rPr>
          <w:color w:val="000000" w:themeColor="text1"/>
        </w:rPr>
        <w:t xml:space="preserve">aşağıdaki </w:t>
      </w:r>
      <w:r w:rsidR="001B52A0" w:rsidRPr="001605E4">
        <w:rPr>
          <w:color w:val="000000" w:themeColor="text1"/>
        </w:rPr>
        <w:t>belgeler eksiksiz olarak hazırlanır.</w:t>
      </w:r>
    </w:p>
    <w:p w14:paraId="29178B67" w14:textId="77777777" w:rsidR="00497EC9"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E</w:t>
      </w:r>
      <w:r w:rsidR="00244D0E" w:rsidRPr="001605E4">
        <w:rPr>
          <w:color w:val="000000" w:themeColor="text1"/>
        </w:rPr>
        <w:t>nfeksiyon bilgisi, fiziksel özellikleri, ba</w:t>
      </w:r>
      <w:r w:rsidRPr="001605E4">
        <w:rPr>
          <w:color w:val="000000" w:themeColor="text1"/>
        </w:rPr>
        <w:t>ğış tarihi, ırk vb özellikleri içeren</w:t>
      </w:r>
      <w:r w:rsidR="00244D0E" w:rsidRPr="001605E4">
        <w:rPr>
          <w:color w:val="000000" w:themeColor="text1"/>
        </w:rPr>
        <w:t xml:space="preserve"> </w:t>
      </w:r>
      <w:r w:rsidRPr="001605E4">
        <w:rPr>
          <w:color w:val="000000" w:themeColor="text1"/>
        </w:rPr>
        <w:t>Epikriz</w:t>
      </w:r>
    </w:p>
    <w:p w14:paraId="074BC6B0" w14:textId="77777777" w:rsidR="00497EC9"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İ</w:t>
      </w:r>
      <w:r w:rsidR="00244D0E" w:rsidRPr="001605E4">
        <w:rPr>
          <w:color w:val="000000" w:themeColor="text1"/>
        </w:rPr>
        <w:t>thal parça başına tanım (gövde 1-G1 ya da kraniyum 2, K2 gibi) i</w:t>
      </w:r>
      <w:r w:rsidRPr="001605E4">
        <w:rPr>
          <w:color w:val="000000" w:themeColor="text1"/>
        </w:rPr>
        <w:t>le üzerindeki seri numara kaydı</w:t>
      </w:r>
    </w:p>
    <w:p w14:paraId="01120BDF" w14:textId="77777777" w:rsidR="00497EC9"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K</w:t>
      </w:r>
      <w:r w:rsidR="00244D0E" w:rsidRPr="001605E4">
        <w:rPr>
          <w:color w:val="000000" w:themeColor="text1"/>
        </w:rPr>
        <w:t>adavranın ad</w:t>
      </w:r>
      <w:r w:rsidRPr="001605E4">
        <w:rPr>
          <w:color w:val="000000" w:themeColor="text1"/>
        </w:rPr>
        <w:t>ının bulunmadığı kayıt numarası</w:t>
      </w:r>
      <w:r w:rsidR="00244D0E" w:rsidRPr="001605E4">
        <w:rPr>
          <w:color w:val="000000" w:themeColor="text1"/>
        </w:rPr>
        <w:t xml:space="preserve"> </w:t>
      </w:r>
    </w:p>
    <w:p w14:paraId="2C5E0F24" w14:textId="77777777" w:rsidR="00497EC9"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İthalat kodu</w:t>
      </w:r>
    </w:p>
    <w:p w14:paraId="2F779EDA" w14:textId="77777777" w:rsidR="00497EC9"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Fatura örneği</w:t>
      </w:r>
    </w:p>
    <w:p w14:paraId="1B15D276" w14:textId="77777777" w:rsidR="00C458A1" w:rsidRPr="001605E4" w:rsidRDefault="00497EC9" w:rsidP="00843E76">
      <w:pPr>
        <w:pStyle w:val="ListeParagraf"/>
        <w:numPr>
          <w:ilvl w:val="2"/>
          <w:numId w:val="1"/>
        </w:numPr>
        <w:spacing w:after="0" w:line="240" w:lineRule="auto"/>
        <w:jc w:val="both"/>
        <w:rPr>
          <w:color w:val="000000" w:themeColor="text1"/>
        </w:rPr>
      </w:pPr>
      <w:r w:rsidRPr="001605E4">
        <w:rPr>
          <w:color w:val="000000" w:themeColor="text1"/>
        </w:rPr>
        <w:t>T</w:t>
      </w:r>
      <w:r w:rsidR="00244D0E" w:rsidRPr="001605E4">
        <w:rPr>
          <w:color w:val="000000" w:themeColor="text1"/>
        </w:rPr>
        <w:t>eslim tarihi, kurum onayı, teslim alan ismi, imzası</w:t>
      </w:r>
    </w:p>
    <w:p w14:paraId="2F37B45D" w14:textId="77777777" w:rsidR="00C458A1" w:rsidRPr="001605E4" w:rsidRDefault="00C458A1" w:rsidP="00843E76">
      <w:pPr>
        <w:pStyle w:val="ListeParagraf"/>
        <w:spacing w:after="0" w:line="240" w:lineRule="auto"/>
        <w:ind w:left="1800"/>
        <w:jc w:val="both"/>
        <w:rPr>
          <w:color w:val="000000" w:themeColor="text1"/>
        </w:rPr>
      </w:pPr>
    </w:p>
    <w:p w14:paraId="070F0FCE" w14:textId="77777777" w:rsidR="00D355D0" w:rsidRPr="001605E4" w:rsidRDefault="00D355D0" w:rsidP="00843E76">
      <w:pPr>
        <w:pStyle w:val="ListeParagraf"/>
        <w:numPr>
          <w:ilvl w:val="0"/>
          <w:numId w:val="1"/>
        </w:numPr>
        <w:spacing w:after="0" w:line="240" w:lineRule="auto"/>
        <w:jc w:val="both"/>
        <w:rPr>
          <w:b/>
          <w:color w:val="000000" w:themeColor="text1"/>
        </w:rPr>
      </w:pPr>
      <w:r w:rsidRPr="001605E4">
        <w:rPr>
          <w:b/>
          <w:color w:val="000000" w:themeColor="text1"/>
        </w:rPr>
        <w:t>Kayıt işlemleri</w:t>
      </w:r>
    </w:p>
    <w:p w14:paraId="67DE1844" w14:textId="77777777" w:rsidR="00D355D0" w:rsidRPr="001605E4" w:rsidRDefault="00D355D0" w:rsidP="00843E76">
      <w:pPr>
        <w:pStyle w:val="ListeParagraf"/>
        <w:numPr>
          <w:ilvl w:val="1"/>
          <w:numId w:val="1"/>
        </w:numPr>
        <w:spacing w:after="0" w:line="240" w:lineRule="auto"/>
        <w:jc w:val="both"/>
        <w:rPr>
          <w:b/>
          <w:color w:val="000000" w:themeColor="text1"/>
        </w:rPr>
      </w:pPr>
      <w:r w:rsidRPr="001605E4">
        <w:rPr>
          <w:b/>
          <w:color w:val="000000" w:themeColor="text1"/>
        </w:rPr>
        <w:t xml:space="preserve">Kadavra Kabul ve Kayıt Komisyonu: </w:t>
      </w:r>
    </w:p>
    <w:p w14:paraId="4E55DF04" w14:textId="77777777" w:rsidR="00D355D0" w:rsidRPr="001605E4" w:rsidRDefault="00D355D0" w:rsidP="00843E76">
      <w:pPr>
        <w:pStyle w:val="ListeParagraf"/>
        <w:spacing w:after="0" w:line="240" w:lineRule="auto"/>
        <w:jc w:val="both"/>
        <w:rPr>
          <w:color w:val="000000" w:themeColor="text1"/>
        </w:rPr>
      </w:pPr>
      <w:r w:rsidRPr="001605E4">
        <w:rPr>
          <w:color w:val="000000" w:themeColor="text1"/>
        </w:rPr>
        <w:t xml:space="preserve">Birime gelen kadavralar aşağıda oluşum yöntemi ve görevleri tanımlanan bir komisyon tarafından teslim alınır ve kayıtlanır. </w:t>
      </w:r>
    </w:p>
    <w:p w14:paraId="4F596F06" w14:textId="77777777" w:rsidR="00D355D0" w:rsidRPr="001605E4" w:rsidRDefault="00D355D0" w:rsidP="00843E76">
      <w:pPr>
        <w:pStyle w:val="ListeParagraf"/>
        <w:numPr>
          <w:ilvl w:val="2"/>
          <w:numId w:val="1"/>
        </w:numPr>
        <w:spacing w:after="0" w:line="240" w:lineRule="auto"/>
        <w:jc w:val="both"/>
        <w:rPr>
          <w:color w:val="000000" w:themeColor="text1"/>
        </w:rPr>
      </w:pPr>
      <w:r w:rsidRPr="001605E4">
        <w:rPr>
          <w:color w:val="000000" w:themeColor="text1"/>
        </w:rPr>
        <w:t xml:space="preserve"> Komisyonun oluşumu: Anabilim Dalı Başkanı ile Anabilim Dalı Akademik Kurulunda belirlenen 2 öğretim üyesinden oluşur. </w:t>
      </w:r>
    </w:p>
    <w:p w14:paraId="35051977" w14:textId="77777777" w:rsidR="00D355D0" w:rsidRPr="001605E4" w:rsidRDefault="00D355D0" w:rsidP="00843E76">
      <w:pPr>
        <w:pStyle w:val="ListeParagraf"/>
        <w:numPr>
          <w:ilvl w:val="2"/>
          <w:numId w:val="1"/>
        </w:numPr>
        <w:spacing w:after="0" w:line="240" w:lineRule="auto"/>
        <w:jc w:val="both"/>
        <w:rPr>
          <w:color w:val="000000" w:themeColor="text1"/>
        </w:rPr>
      </w:pPr>
      <w:r w:rsidRPr="001605E4">
        <w:rPr>
          <w:color w:val="000000" w:themeColor="text1"/>
        </w:rPr>
        <w:t xml:space="preserve">Görevleri: </w:t>
      </w:r>
    </w:p>
    <w:p w14:paraId="1FAEAD5E" w14:textId="77777777" w:rsidR="00D355D0"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 xml:space="preserve">Anabilim Dalına bağış ya da diğer yollarla gelen kadavraların mevcut </w:t>
      </w:r>
      <w:r w:rsidR="00002F4B" w:rsidRPr="001605E4">
        <w:rPr>
          <w:color w:val="000000" w:themeColor="text1"/>
        </w:rPr>
        <w:t>belgelerini</w:t>
      </w:r>
      <w:r w:rsidRPr="001605E4">
        <w:rPr>
          <w:color w:val="000000" w:themeColor="text1"/>
        </w:rPr>
        <w:t xml:space="preserve"> inceleyerek, kabul edilebilirliğini değerlendirir.   </w:t>
      </w:r>
    </w:p>
    <w:p w14:paraId="0B3DBF66" w14:textId="77777777" w:rsidR="0070458D"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Kadavra kayıt defterine gerekli bilgilerin girilmesi, defterdeki kayıt numarasının, kadavranın baş, gövde, üst ve alt ekstremitelerine takılmasını sağlar.</w:t>
      </w:r>
    </w:p>
    <w:p w14:paraId="5AE47422" w14:textId="77777777" w:rsidR="0070458D"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Kadavranın genel vücut muayenesinin yapılarak, kadavra muayene formunun doldurulmasını sağlar.</w:t>
      </w:r>
    </w:p>
    <w:p w14:paraId="09483284" w14:textId="77777777" w:rsidR="0070458D"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Kadavranın fotoğraflarının çekilerek, kadavra dosyasına konmasını sağlar.</w:t>
      </w:r>
    </w:p>
    <w:p w14:paraId="31C6B697" w14:textId="77777777" w:rsidR="0070458D"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Kadavranın, yapılan değerlendirmeler sonucunda, uygun görülen yöntemle ve belirlenen küv ya da derin dondurucuda saklanması için gerekli işlemlerin yapılmasını sağlar.</w:t>
      </w:r>
    </w:p>
    <w:p w14:paraId="2F578105" w14:textId="77777777" w:rsidR="00D355D0"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Kadavraların saklanma ortamlarına ait kapasiteyi ve ihtiyacı belirler.</w:t>
      </w:r>
    </w:p>
    <w:p w14:paraId="4AFD5F34" w14:textId="77777777" w:rsidR="00D355D0" w:rsidRPr="001605E4" w:rsidRDefault="00D355D0" w:rsidP="00843E76">
      <w:pPr>
        <w:pStyle w:val="ListeParagraf"/>
        <w:spacing w:after="0" w:line="240" w:lineRule="auto"/>
        <w:jc w:val="both"/>
        <w:rPr>
          <w:color w:val="000000" w:themeColor="text1"/>
        </w:rPr>
      </w:pPr>
    </w:p>
    <w:p w14:paraId="753A252E" w14:textId="77777777" w:rsidR="00D355D0" w:rsidRPr="001605E4" w:rsidRDefault="00D355D0" w:rsidP="00843E76">
      <w:pPr>
        <w:pStyle w:val="ListeParagraf"/>
        <w:numPr>
          <w:ilvl w:val="1"/>
          <w:numId w:val="1"/>
        </w:numPr>
        <w:spacing w:after="0" w:line="240" w:lineRule="auto"/>
        <w:jc w:val="both"/>
        <w:rPr>
          <w:b/>
          <w:color w:val="000000" w:themeColor="text1"/>
        </w:rPr>
      </w:pPr>
      <w:r w:rsidRPr="001605E4">
        <w:rPr>
          <w:b/>
          <w:color w:val="000000" w:themeColor="text1"/>
        </w:rPr>
        <w:t xml:space="preserve">Anatomi Anabilim Dalı Kadavra Kayıt Defteri </w:t>
      </w:r>
    </w:p>
    <w:p w14:paraId="52B14700" w14:textId="77777777" w:rsidR="00D355D0" w:rsidRPr="001605E4" w:rsidRDefault="00002F4B" w:rsidP="00843E76">
      <w:pPr>
        <w:spacing w:after="0" w:line="240" w:lineRule="auto"/>
        <w:ind w:left="720"/>
        <w:jc w:val="both"/>
        <w:rPr>
          <w:b/>
          <w:color w:val="000000" w:themeColor="text1"/>
        </w:rPr>
      </w:pPr>
      <w:r w:rsidRPr="001605E4">
        <w:rPr>
          <w:color w:val="000000" w:themeColor="text1"/>
        </w:rPr>
        <w:t>Fakültemizde</w:t>
      </w:r>
      <w:r w:rsidR="00D355D0" w:rsidRPr="001605E4">
        <w:rPr>
          <w:color w:val="000000" w:themeColor="text1"/>
        </w:rPr>
        <w:t xml:space="preserve"> gelen tüm kadavralar kayıt defterine kaydedilir ve numaralandırılır. Kayıt defterinde bulunması zorunlu alanlar aşağıdaki gibidir:</w:t>
      </w:r>
    </w:p>
    <w:p w14:paraId="75FDBD6A"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Kadavra numarası</w:t>
      </w:r>
    </w:p>
    <w:p w14:paraId="2258735C"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Ölüm tarihi</w:t>
      </w:r>
    </w:p>
    <w:p w14:paraId="364E60F9"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Geldiği tarih</w:t>
      </w:r>
    </w:p>
    <w:p w14:paraId="77EAEE0C"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Adı, soyadı</w:t>
      </w:r>
    </w:p>
    <w:p w14:paraId="0ABB280A"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Eğitime çıkma tarihi</w:t>
      </w:r>
    </w:p>
    <w:p w14:paraId="48FBCDD7"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Cinsiyet</w:t>
      </w:r>
    </w:p>
    <w:p w14:paraId="7F149282"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Yaş</w:t>
      </w:r>
    </w:p>
    <w:p w14:paraId="53458A86"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Geldiği kurum</w:t>
      </w:r>
    </w:p>
    <w:p w14:paraId="2DE015EA"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Ölüm nedeni</w:t>
      </w:r>
    </w:p>
    <w:p w14:paraId="08B586AE"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Korunma yöntemi</w:t>
      </w:r>
    </w:p>
    <w:p w14:paraId="36FC7E6E"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Korunduğu bölüm tanımı (küv havuzu numarası, soğutucu numarası)</w:t>
      </w:r>
    </w:p>
    <w:p w14:paraId="0F8B04CD" w14:textId="77777777" w:rsidR="00D355D0" w:rsidRPr="001605E4" w:rsidRDefault="00D355D0" w:rsidP="00843E76">
      <w:pPr>
        <w:pStyle w:val="ListeParagraf"/>
        <w:numPr>
          <w:ilvl w:val="2"/>
          <w:numId w:val="1"/>
        </w:numPr>
        <w:spacing w:after="0" w:line="240" w:lineRule="auto"/>
        <w:jc w:val="both"/>
        <w:rPr>
          <w:b/>
          <w:color w:val="000000" w:themeColor="text1"/>
        </w:rPr>
      </w:pPr>
      <w:r w:rsidRPr="001605E4">
        <w:rPr>
          <w:color w:val="000000" w:themeColor="text1"/>
        </w:rPr>
        <w:t>Bilgi (defin şekli vasiyeti ve yakınlarının diğer istekleri)</w:t>
      </w:r>
    </w:p>
    <w:p w14:paraId="6343E0D9" w14:textId="77777777" w:rsidR="00D355D0" w:rsidRPr="001605E4" w:rsidRDefault="00D355D0" w:rsidP="00843E76">
      <w:pPr>
        <w:pStyle w:val="ListeParagraf"/>
        <w:numPr>
          <w:ilvl w:val="1"/>
          <w:numId w:val="1"/>
        </w:numPr>
        <w:spacing w:after="0" w:line="240" w:lineRule="auto"/>
        <w:jc w:val="both"/>
        <w:rPr>
          <w:b/>
          <w:color w:val="000000" w:themeColor="text1"/>
        </w:rPr>
      </w:pPr>
      <w:r w:rsidRPr="001605E4">
        <w:rPr>
          <w:b/>
          <w:color w:val="000000" w:themeColor="text1"/>
        </w:rPr>
        <w:t xml:space="preserve">Kadavra Kayıt Dosyası </w:t>
      </w:r>
    </w:p>
    <w:p w14:paraId="3E15BD66" w14:textId="77777777" w:rsidR="00D355D0" w:rsidRPr="001605E4" w:rsidRDefault="00D355D0" w:rsidP="00843E76">
      <w:pPr>
        <w:pStyle w:val="ListeParagraf"/>
        <w:spacing w:after="0" w:line="240" w:lineRule="auto"/>
        <w:ind w:left="1080"/>
        <w:jc w:val="both"/>
        <w:rPr>
          <w:color w:val="000000" w:themeColor="text1"/>
        </w:rPr>
      </w:pPr>
      <w:r w:rsidRPr="001605E4">
        <w:rPr>
          <w:color w:val="000000" w:themeColor="text1"/>
        </w:rPr>
        <w:t xml:space="preserve">Kadavraya ait bilgiler bir kadavra kayıt dosyasında toplanır. Temin sürecinde kadavraya ait toplanmış tüm belgeler dosyaya eklenir. Kadavrayla ilgili tüm işlem hareketleri ilgili dosyaya eklenir. Kadavra kayıt dosyaları anabilim dalı başkanın sorumluluğunda kilitli bir dolapta saklanır. </w:t>
      </w:r>
    </w:p>
    <w:p w14:paraId="630FC05A" w14:textId="77777777" w:rsidR="00C458A1" w:rsidRPr="001605E4" w:rsidRDefault="00C458A1" w:rsidP="00843E76">
      <w:pPr>
        <w:pStyle w:val="ListeParagraf"/>
        <w:spacing w:after="0" w:line="240" w:lineRule="auto"/>
        <w:ind w:left="1080"/>
        <w:jc w:val="both"/>
        <w:rPr>
          <w:color w:val="000000" w:themeColor="text1"/>
        </w:rPr>
      </w:pPr>
    </w:p>
    <w:p w14:paraId="6E5335C7" w14:textId="3137124A" w:rsidR="00D355D0" w:rsidRPr="001605E4" w:rsidRDefault="00D355D0" w:rsidP="00843E76">
      <w:pPr>
        <w:pStyle w:val="ListeParagraf"/>
        <w:numPr>
          <w:ilvl w:val="1"/>
          <w:numId w:val="1"/>
        </w:numPr>
        <w:spacing w:after="0" w:line="240" w:lineRule="auto"/>
        <w:jc w:val="both"/>
        <w:rPr>
          <w:b/>
          <w:color w:val="000000" w:themeColor="text1"/>
        </w:rPr>
      </w:pPr>
      <w:r w:rsidRPr="001605E4">
        <w:rPr>
          <w:b/>
          <w:color w:val="000000" w:themeColor="text1"/>
        </w:rPr>
        <w:t>Kada</w:t>
      </w:r>
      <w:r w:rsidR="003059D1" w:rsidRPr="001605E4">
        <w:rPr>
          <w:b/>
          <w:color w:val="000000" w:themeColor="text1"/>
        </w:rPr>
        <w:t xml:space="preserve">vra </w:t>
      </w:r>
      <w:r w:rsidR="000D54EF" w:rsidRPr="001605E4">
        <w:rPr>
          <w:b/>
          <w:color w:val="000000" w:themeColor="text1"/>
        </w:rPr>
        <w:t xml:space="preserve">Kabul </w:t>
      </w:r>
      <w:r w:rsidR="0030433F" w:rsidRPr="001605E4">
        <w:rPr>
          <w:b/>
          <w:color w:val="000000" w:themeColor="text1"/>
        </w:rPr>
        <w:t>Muayene</w:t>
      </w:r>
      <w:r w:rsidR="000D54EF" w:rsidRPr="001605E4">
        <w:rPr>
          <w:b/>
          <w:color w:val="000000" w:themeColor="text1"/>
        </w:rPr>
        <w:t>si</w:t>
      </w:r>
      <w:r w:rsidR="003059D1" w:rsidRPr="001605E4">
        <w:rPr>
          <w:b/>
          <w:color w:val="000000" w:themeColor="text1"/>
        </w:rPr>
        <w:t xml:space="preserve"> Formu </w:t>
      </w:r>
    </w:p>
    <w:p w14:paraId="09430184" w14:textId="3BE4F2AA" w:rsidR="00D355D0" w:rsidRPr="001605E4" w:rsidRDefault="00D355D0" w:rsidP="00843E76">
      <w:pPr>
        <w:pStyle w:val="ListeParagraf"/>
        <w:spacing w:after="0" w:line="240" w:lineRule="auto"/>
        <w:jc w:val="both"/>
        <w:rPr>
          <w:color w:val="000000" w:themeColor="text1"/>
        </w:rPr>
      </w:pPr>
      <w:r w:rsidRPr="001605E4">
        <w:rPr>
          <w:color w:val="000000" w:themeColor="text1"/>
        </w:rPr>
        <w:lastRenderedPageBreak/>
        <w:t xml:space="preserve">Kadavra kayıt defterine işlenen her kadavra ile ilgili bilgilerin yer aldığı Kadavra </w:t>
      </w:r>
      <w:r w:rsidR="000D54EF" w:rsidRPr="001605E4">
        <w:rPr>
          <w:color w:val="000000" w:themeColor="text1"/>
        </w:rPr>
        <w:t xml:space="preserve">Kabul </w:t>
      </w:r>
      <w:r w:rsidR="0030433F" w:rsidRPr="001605E4">
        <w:rPr>
          <w:color w:val="000000" w:themeColor="text1"/>
        </w:rPr>
        <w:t>Muayene</w:t>
      </w:r>
      <w:r w:rsidR="000D54EF" w:rsidRPr="001605E4">
        <w:rPr>
          <w:color w:val="000000" w:themeColor="text1"/>
        </w:rPr>
        <w:t>si</w:t>
      </w:r>
      <w:r w:rsidRPr="001605E4">
        <w:rPr>
          <w:color w:val="000000" w:themeColor="text1"/>
        </w:rPr>
        <w:t xml:space="preserve"> Formu </w:t>
      </w:r>
      <w:r w:rsidR="0030433F" w:rsidRPr="001605E4">
        <w:rPr>
          <w:color w:val="000000" w:themeColor="text1"/>
        </w:rPr>
        <w:t xml:space="preserve">(Ek-3) </w:t>
      </w:r>
      <w:r w:rsidRPr="001605E4">
        <w:rPr>
          <w:color w:val="000000" w:themeColor="text1"/>
        </w:rPr>
        <w:t xml:space="preserve">düzenlenir. Formlar her kadavranın kayıt dosyasına eklenir. </w:t>
      </w:r>
    </w:p>
    <w:p w14:paraId="6A9DDFEB" w14:textId="77777777" w:rsidR="00D355D0" w:rsidRPr="001605E4" w:rsidRDefault="00D355D0" w:rsidP="00843E76">
      <w:pPr>
        <w:pStyle w:val="ListeParagraf"/>
        <w:spacing w:after="0" w:line="240" w:lineRule="auto"/>
        <w:jc w:val="both"/>
        <w:rPr>
          <w:color w:val="000000" w:themeColor="text1"/>
        </w:rPr>
      </w:pPr>
    </w:p>
    <w:p w14:paraId="45A438B3" w14:textId="77777777" w:rsidR="00D82B80" w:rsidRPr="001605E4" w:rsidRDefault="00D82B80" w:rsidP="00843E76">
      <w:pPr>
        <w:pStyle w:val="ListeParagraf"/>
        <w:numPr>
          <w:ilvl w:val="0"/>
          <w:numId w:val="1"/>
        </w:numPr>
        <w:spacing w:after="0" w:line="240" w:lineRule="auto"/>
        <w:jc w:val="both"/>
        <w:rPr>
          <w:b/>
          <w:color w:val="000000" w:themeColor="text1"/>
        </w:rPr>
      </w:pPr>
      <w:r w:rsidRPr="001605E4">
        <w:rPr>
          <w:b/>
          <w:color w:val="000000" w:themeColor="text1"/>
        </w:rPr>
        <w:t xml:space="preserve">Sahipli kadavralar için </w:t>
      </w:r>
      <w:r w:rsidR="00001431" w:rsidRPr="001605E4">
        <w:rPr>
          <w:b/>
          <w:color w:val="000000" w:themeColor="text1"/>
        </w:rPr>
        <w:t>tören işlemleri</w:t>
      </w:r>
    </w:p>
    <w:p w14:paraId="48200E4F" w14:textId="77777777" w:rsidR="00001431" w:rsidRPr="001605E4" w:rsidRDefault="00001431" w:rsidP="00843E76">
      <w:pPr>
        <w:pStyle w:val="ListeParagraf"/>
        <w:numPr>
          <w:ilvl w:val="1"/>
          <w:numId w:val="1"/>
        </w:numPr>
        <w:spacing w:after="0" w:line="240" w:lineRule="auto"/>
        <w:jc w:val="both"/>
        <w:rPr>
          <w:color w:val="000000" w:themeColor="text1"/>
        </w:rPr>
      </w:pPr>
      <w:r w:rsidRPr="001605E4">
        <w:rPr>
          <w:color w:val="000000" w:themeColor="text1"/>
        </w:rPr>
        <w:t xml:space="preserve">Birime gelen sahipli kadavralar için yakınlarının onayı halinde bir tören düzenlenir. Tören Dekanlık makamı ile anatomi anabilim dalı başkanlığının işbirliği halinde gerçekleştirilir. Törende kadavra yakınlarına teşekkür belgesi takdim edilir. </w:t>
      </w:r>
    </w:p>
    <w:p w14:paraId="10D1BA07" w14:textId="77777777" w:rsidR="00D82B80" w:rsidRPr="001605E4" w:rsidRDefault="00D82B80" w:rsidP="00843E76">
      <w:pPr>
        <w:pStyle w:val="ListeParagraf"/>
        <w:spacing w:after="0" w:line="240" w:lineRule="auto"/>
        <w:jc w:val="both"/>
        <w:rPr>
          <w:b/>
          <w:color w:val="000000" w:themeColor="text1"/>
        </w:rPr>
      </w:pPr>
    </w:p>
    <w:p w14:paraId="58DA6367" w14:textId="77777777" w:rsidR="00D355D0" w:rsidRPr="001605E4" w:rsidRDefault="00D355D0" w:rsidP="00843E76">
      <w:pPr>
        <w:pStyle w:val="ListeParagraf"/>
        <w:numPr>
          <w:ilvl w:val="0"/>
          <w:numId w:val="1"/>
        </w:numPr>
        <w:spacing w:after="0" w:line="240" w:lineRule="auto"/>
        <w:jc w:val="both"/>
        <w:rPr>
          <w:b/>
          <w:color w:val="000000" w:themeColor="text1"/>
        </w:rPr>
      </w:pPr>
      <w:r w:rsidRPr="001605E4">
        <w:rPr>
          <w:b/>
          <w:color w:val="000000" w:themeColor="text1"/>
        </w:rPr>
        <w:t>Depolamaya ilişkin usul ve esaslar</w:t>
      </w:r>
    </w:p>
    <w:p w14:paraId="4D243D7C" w14:textId="7CABC40D" w:rsidR="00BA4677" w:rsidRPr="001605E4" w:rsidRDefault="00D355D0" w:rsidP="00843E76">
      <w:pPr>
        <w:pStyle w:val="ListeParagraf"/>
        <w:spacing w:after="0" w:line="240" w:lineRule="auto"/>
        <w:jc w:val="both"/>
        <w:rPr>
          <w:color w:val="000000" w:themeColor="text1"/>
        </w:rPr>
      </w:pPr>
      <w:r w:rsidRPr="001605E4">
        <w:rPr>
          <w:color w:val="000000" w:themeColor="text1"/>
        </w:rPr>
        <w:t>Anabilim Dalına giriş kayıt işlemleri yapılmış kadavraların eğitim ve bilimsel araştırma amacıyla, uzun süre, uygun şekilde kullanımını sağlamak için yapı</w:t>
      </w:r>
      <w:r w:rsidR="00EF573C">
        <w:rPr>
          <w:color w:val="000000" w:themeColor="text1"/>
        </w:rPr>
        <w:t>lacak tespit işlem basamakları</w:t>
      </w:r>
      <w:r w:rsidRPr="001605E4">
        <w:rPr>
          <w:color w:val="000000" w:themeColor="text1"/>
        </w:rPr>
        <w:t xml:space="preserve"> ve depolama usulleri bu bölümde tanımlanmaktadır. </w:t>
      </w:r>
    </w:p>
    <w:p w14:paraId="02579A70" w14:textId="77777777" w:rsidR="00BA4677" w:rsidRPr="001605E4" w:rsidRDefault="00BA4677" w:rsidP="00843E76">
      <w:pPr>
        <w:pStyle w:val="ListeParagraf"/>
        <w:numPr>
          <w:ilvl w:val="1"/>
          <w:numId w:val="1"/>
        </w:numPr>
        <w:spacing w:after="0" w:line="240" w:lineRule="auto"/>
        <w:jc w:val="both"/>
        <w:rPr>
          <w:color w:val="000000" w:themeColor="text1"/>
        </w:rPr>
      </w:pPr>
      <w:r w:rsidRPr="001605E4">
        <w:rPr>
          <w:color w:val="000000" w:themeColor="text1"/>
        </w:rPr>
        <w:t>Genel ilkeler</w:t>
      </w:r>
    </w:p>
    <w:p w14:paraId="75CC6CBD"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Kadavra ile çalışan görevliler, bulaşıcı hastalıklara karşı aşılanmalıdır.</w:t>
      </w:r>
    </w:p>
    <w:p w14:paraId="3E747564"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Tüm işlemlerden önce, görevli personel, sıvı geçirmez önlük, eldiven, çizme ve tam korumalı maskeden oluşan iş güvenliğine uygun kıyafet giyilmelidir.</w:t>
      </w:r>
    </w:p>
    <w:p w14:paraId="14C848EF" w14:textId="77777777" w:rsidR="007E67F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Kadavra, tek kullanımlık naylon örtü serilmiş kadavra taşıma sedyesi üzerine alınmalıdır.</w:t>
      </w:r>
    </w:p>
    <w:p w14:paraId="62A2B6DD" w14:textId="77777777" w:rsidR="007E67F7" w:rsidRPr="001605E4" w:rsidRDefault="007E67F7" w:rsidP="00843E76">
      <w:pPr>
        <w:pStyle w:val="ListeParagraf"/>
        <w:numPr>
          <w:ilvl w:val="1"/>
          <w:numId w:val="1"/>
        </w:numPr>
        <w:spacing w:after="0" w:line="240" w:lineRule="auto"/>
        <w:jc w:val="both"/>
        <w:rPr>
          <w:b/>
          <w:color w:val="000000" w:themeColor="text1"/>
        </w:rPr>
      </w:pPr>
      <w:r w:rsidRPr="001605E4">
        <w:rPr>
          <w:b/>
          <w:color w:val="000000" w:themeColor="text1"/>
        </w:rPr>
        <w:t xml:space="preserve">Derin dondurucuda fresh frozen saklama </w:t>
      </w:r>
    </w:p>
    <w:p w14:paraId="174E256A" w14:textId="77777777" w:rsidR="00BA4677" w:rsidRPr="001605E4" w:rsidRDefault="00BA4677" w:rsidP="00843E76">
      <w:pPr>
        <w:pStyle w:val="ListeParagraf"/>
        <w:spacing w:after="0" w:line="240" w:lineRule="auto"/>
        <w:ind w:left="1080"/>
        <w:jc w:val="both"/>
        <w:rPr>
          <w:color w:val="000000" w:themeColor="text1"/>
        </w:rPr>
      </w:pPr>
      <w:r w:rsidRPr="001605E4">
        <w:rPr>
          <w:color w:val="000000" w:themeColor="text1"/>
        </w:rPr>
        <w:t>Bu yöntemle saklanasına karar verilen kadavralar için yapılacak işlemler aşağıdaki basamakları içermelidir.</w:t>
      </w:r>
    </w:p>
    <w:p w14:paraId="2BFE00EA"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Genel vücut muayenesi yapılır.</w:t>
      </w:r>
    </w:p>
    <w:p w14:paraId="4A75EDB2"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Açık yara, yeni veya kapanmamış ameliyat yeri olup olmadığı gözden geçirilir.</w:t>
      </w:r>
    </w:p>
    <w:p w14:paraId="292C9397"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Varsa dezenfektan ile temizlenmeli ve vücut sıvılarının dışarıya çıkışı, yeşil örtü ile sarılarak önlenmelidir.</w:t>
      </w:r>
    </w:p>
    <w:p w14:paraId="2E26DE19"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Kadavranın ağız, burun, genitoanal bölgeleri temizlenir.</w:t>
      </w:r>
    </w:p>
    <w:p w14:paraId="2423418C"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Vücudu dezenfektan materyal ile silinerek temizlenir.</w:t>
      </w:r>
    </w:p>
    <w:p w14:paraId="779650E0"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Sağ ayak başparmağına kayıt sırasında verilen numara sabitlenerek takılmalıdır.</w:t>
      </w:r>
    </w:p>
    <w:p w14:paraId="5CA9AA58"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Kadavra, ceset torbası içerisine yerleştirilerek fermuarı kapatılmalıdır.</w:t>
      </w:r>
    </w:p>
    <w:p w14:paraId="73F8CD4E"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Kadavra kabul ve kayıt komisyonunun kararı doğrultusunda belirlenen derin dondurucu dolabına yerleştirilir.</w:t>
      </w:r>
    </w:p>
    <w:p w14:paraId="2AE91349" w14:textId="77777777" w:rsidR="00BA467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 xml:space="preserve">-18 </w:t>
      </w:r>
      <w:r w:rsidRPr="001605E4">
        <w:rPr>
          <w:color w:val="000000" w:themeColor="text1"/>
          <w:vertAlign w:val="superscript"/>
        </w:rPr>
        <w:t>o</w:t>
      </w:r>
      <w:r w:rsidRPr="001605E4">
        <w:rPr>
          <w:color w:val="000000" w:themeColor="text1"/>
        </w:rPr>
        <w:t>C’de saklanması temin edilmelidir.</w:t>
      </w:r>
    </w:p>
    <w:p w14:paraId="4A95AB5D" w14:textId="77777777" w:rsidR="007E67F7" w:rsidRPr="001605E4" w:rsidRDefault="007E67F7" w:rsidP="00843E76">
      <w:pPr>
        <w:pStyle w:val="ListeParagraf"/>
        <w:numPr>
          <w:ilvl w:val="2"/>
          <w:numId w:val="1"/>
        </w:numPr>
        <w:spacing w:after="0" w:line="240" w:lineRule="auto"/>
        <w:jc w:val="both"/>
        <w:rPr>
          <w:b/>
          <w:color w:val="000000" w:themeColor="text1"/>
        </w:rPr>
      </w:pPr>
      <w:r w:rsidRPr="001605E4">
        <w:rPr>
          <w:color w:val="000000" w:themeColor="text1"/>
        </w:rPr>
        <w:t>Kadavra salonunda görevli personel, haftalık olarak derin dondurucuların çalışmasının kontrol ve takibini yapar. Kontrol çizelgesinde çalışma durumunu işaretleyerek imzalar.</w:t>
      </w:r>
    </w:p>
    <w:p w14:paraId="6ADBF270" w14:textId="77777777" w:rsidR="00C458A1" w:rsidRPr="001605E4" w:rsidRDefault="00C458A1" w:rsidP="00843E76">
      <w:pPr>
        <w:pStyle w:val="ListeParagraf"/>
        <w:spacing w:after="0" w:line="240" w:lineRule="auto"/>
        <w:ind w:left="1800"/>
        <w:jc w:val="both"/>
        <w:rPr>
          <w:b/>
          <w:color w:val="000000" w:themeColor="text1"/>
        </w:rPr>
      </w:pPr>
    </w:p>
    <w:p w14:paraId="12F0A2DC" w14:textId="77777777" w:rsidR="007E67F7" w:rsidRPr="001605E4" w:rsidRDefault="007E67F7" w:rsidP="00843E76">
      <w:pPr>
        <w:pStyle w:val="ListeParagraf"/>
        <w:numPr>
          <w:ilvl w:val="1"/>
          <w:numId w:val="1"/>
        </w:numPr>
        <w:spacing w:after="0" w:line="240" w:lineRule="auto"/>
        <w:jc w:val="both"/>
        <w:rPr>
          <w:color w:val="000000" w:themeColor="text1"/>
        </w:rPr>
      </w:pPr>
      <w:r w:rsidRPr="001605E4">
        <w:rPr>
          <w:b/>
          <w:color w:val="000000" w:themeColor="text1"/>
        </w:rPr>
        <w:t>Formaldehid ile tespit:</w:t>
      </w:r>
    </w:p>
    <w:p w14:paraId="34A48240" w14:textId="77777777" w:rsidR="00BA4677" w:rsidRPr="001605E4" w:rsidRDefault="00BA4677" w:rsidP="00843E76">
      <w:pPr>
        <w:pStyle w:val="ListeParagraf"/>
        <w:spacing w:after="0" w:line="240" w:lineRule="auto"/>
        <w:ind w:firstLine="414"/>
        <w:jc w:val="both"/>
        <w:rPr>
          <w:color w:val="000000" w:themeColor="text1"/>
        </w:rPr>
      </w:pPr>
      <w:r w:rsidRPr="001605E4">
        <w:rPr>
          <w:color w:val="000000" w:themeColor="text1"/>
        </w:rPr>
        <w:t>Bu yöntemle saklanasına karar verilen kadavralar için yapılacak işlemler aşağıdaki basamakları içermelidir.</w:t>
      </w:r>
    </w:p>
    <w:p w14:paraId="2625B129"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Genel vücut muayenesi yapılır.</w:t>
      </w:r>
    </w:p>
    <w:p w14:paraId="0F0A388E"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Açık yara, yeni veya kapanmamış ameliyat yeri olup olmadığı gözden geçirilir.</w:t>
      </w:r>
    </w:p>
    <w:p w14:paraId="16285E14"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Varsa sütüre edilerek kapatılmalıdır.</w:t>
      </w:r>
    </w:p>
    <w:p w14:paraId="25ADEB7A"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Vücut kılları temizlenmelidir.</w:t>
      </w:r>
    </w:p>
    <w:p w14:paraId="1C2F625E"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Kadavranın ağız, burun, genitoanal bölgeleri temizlenir.</w:t>
      </w:r>
    </w:p>
    <w:p w14:paraId="60DD68B8"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Vücudu dezenfektan materyal ile silinerek temizlenir.</w:t>
      </w:r>
    </w:p>
    <w:p w14:paraId="29073A01"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Anal olarak barsak içeriğinin temizlenmesi sağlanır.</w:t>
      </w:r>
    </w:p>
    <w:p w14:paraId="15490611"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Kayıt sırasında verilen numara, kadavranın sağ ayak başparmağına takılarak tespit edilir.</w:t>
      </w:r>
    </w:p>
    <w:p w14:paraId="2D7A7B84"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Formaldehid solüsyonu hazırlanarak tanka yerleştirilir.</w:t>
      </w:r>
    </w:p>
    <w:p w14:paraId="4EE1396A" w14:textId="14F2CCF8"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A.</w:t>
      </w:r>
      <w:r w:rsidR="00637FA6">
        <w:rPr>
          <w:color w:val="000000" w:themeColor="text1"/>
        </w:rPr>
        <w:t xml:space="preserve"> </w:t>
      </w:r>
      <w:r w:rsidRPr="001605E4">
        <w:rPr>
          <w:color w:val="000000" w:themeColor="text1"/>
        </w:rPr>
        <w:t>carotis communis ya da a.</w:t>
      </w:r>
      <w:r w:rsidR="00637FA6">
        <w:rPr>
          <w:color w:val="000000" w:themeColor="text1"/>
        </w:rPr>
        <w:t xml:space="preserve"> </w:t>
      </w:r>
      <w:r w:rsidRPr="001605E4">
        <w:rPr>
          <w:color w:val="000000" w:themeColor="text1"/>
        </w:rPr>
        <w:t>femoralis’ten kanule edilir.</w:t>
      </w:r>
    </w:p>
    <w:p w14:paraId="316475C5"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Önce kanule edilen yerden çeşme suyu verilerek damarların boşalması sağlanmalıdır.</w:t>
      </w:r>
    </w:p>
    <w:p w14:paraId="7606CD5F"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 xml:space="preserve">Kadavradan yaklaşık 1 metre yükseğe formaldehid tankı yerleştirilmelidir. Ardından formaldehid solüsyonu, yer çekimine bağlı olarak, kadavranın kanulünden verilmeli ve kanul sütür ipliği ile tespit edilmelidir. </w:t>
      </w:r>
    </w:p>
    <w:p w14:paraId="7E01A84C" w14:textId="6D378546"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24 saat boyunca tankta yer alan 10</w:t>
      </w:r>
      <w:r w:rsidR="00EF573C">
        <w:rPr>
          <w:color w:val="000000" w:themeColor="text1"/>
        </w:rPr>
        <w:t>-15</w:t>
      </w:r>
      <w:r w:rsidRPr="001605E4">
        <w:rPr>
          <w:color w:val="000000" w:themeColor="text1"/>
        </w:rPr>
        <w:t xml:space="preserve"> litre solüsyonun vücut dışına taşmadan verildiğinden emin olunmalıdır.</w:t>
      </w:r>
    </w:p>
    <w:p w14:paraId="20A2764E"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Kadavra üzerinden çıkanlar, enfekte atık olarak imha edilmelidir.</w:t>
      </w:r>
    </w:p>
    <w:p w14:paraId="13A14A35" w14:textId="77777777" w:rsidR="00BA467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Tespit işlemi sırasında kullanılan diseksiyon malzemeleri, dezenfekte edilmelidir.</w:t>
      </w:r>
    </w:p>
    <w:p w14:paraId="2DA88BC0" w14:textId="77777777" w:rsidR="007E67F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Tespit edilen kadavra, belirlenen küv havuzuna yerleştirilir.</w:t>
      </w:r>
    </w:p>
    <w:p w14:paraId="36061CF1" w14:textId="77777777" w:rsidR="00BA4677" w:rsidRPr="001605E4" w:rsidRDefault="00BA4677" w:rsidP="00843E76">
      <w:pPr>
        <w:spacing w:after="0" w:line="240" w:lineRule="auto"/>
        <w:jc w:val="both"/>
        <w:rPr>
          <w:b/>
          <w:color w:val="000000" w:themeColor="text1"/>
        </w:rPr>
      </w:pPr>
    </w:p>
    <w:p w14:paraId="23911B60" w14:textId="77777777" w:rsidR="00474B1E" w:rsidRPr="001605E4" w:rsidRDefault="007E67F7" w:rsidP="00843E76">
      <w:pPr>
        <w:pStyle w:val="ListeParagraf"/>
        <w:numPr>
          <w:ilvl w:val="1"/>
          <w:numId w:val="1"/>
        </w:numPr>
        <w:spacing w:after="0" w:line="240" w:lineRule="auto"/>
        <w:jc w:val="both"/>
        <w:rPr>
          <w:b/>
          <w:color w:val="000000" w:themeColor="text1"/>
        </w:rPr>
      </w:pPr>
      <w:r w:rsidRPr="001605E4">
        <w:rPr>
          <w:b/>
          <w:color w:val="000000" w:themeColor="text1"/>
        </w:rPr>
        <w:lastRenderedPageBreak/>
        <w:t>Thiel yöntemi ile tespit:</w:t>
      </w:r>
    </w:p>
    <w:p w14:paraId="10D3F2D7" w14:textId="77777777" w:rsidR="00474B1E" w:rsidRPr="001605E4" w:rsidRDefault="00474B1E" w:rsidP="00843E76">
      <w:pPr>
        <w:pStyle w:val="ListeParagraf"/>
        <w:numPr>
          <w:ilvl w:val="2"/>
          <w:numId w:val="1"/>
        </w:numPr>
        <w:spacing w:after="0" w:line="240" w:lineRule="auto"/>
        <w:jc w:val="both"/>
        <w:rPr>
          <w:color w:val="000000" w:themeColor="text1"/>
        </w:rPr>
      </w:pPr>
      <w:r w:rsidRPr="001605E4">
        <w:rPr>
          <w:color w:val="000000" w:themeColor="text1"/>
        </w:rPr>
        <w:t>Genel vücut muayenesi yapılır.</w:t>
      </w:r>
    </w:p>
    <w:p w14:paraId="2E17E817"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Açık yara, yeni veya kapanmamış ameliyat yeri olup olmadığı gözden geçirilir.</w:t>
      </w:r>
    </w:p>
    <w:p w14:paraId="662F86DB"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Varsa sütüre edilerek kapatılmalıdır.</w:t>
      </w:r>
    </w:p>
    <w:p w14:paraId="48556ADB"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Vücut kılları temizlenmelidir.</w:t>
      </w:r>
    </w:p>
    <w:p w14:paraId="0FF13199"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Kadavranın ağız, burun, genitoanal bölgeleri temizlenir.</w:t>
      </w:r>
    </w:p>
    <w:p w14:paraId="33086C7C"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Vücudu dezenfektan materyal ile silinerek temizlenir.</w:t>
      </w:r>
    </w:p>
    <w:p w14:paraId="6536A9D6"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Anal olarak barsak içeriğinin temizlenmesi sağlanır.</w:t>
      </w:r>
    </w:p>
    <w:p w14:paraId="7D1E59F2"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Kayıt sırasında verilen numara, kadavranın sağ ayak başparmağına takılarak tespit edilir.</w:t>
      </w:r>
    </w:p>
    <w:p w14:paraId="106D85A3" w14:textId="21EA8D88" w:rsidR="00474B1E" w:rsidRPr="00EF573C" w:rsidRDefault="00474B1E" w:rsidP="00843E76">
      <w:pPr>
        <w:pStyle w:val="ListeParagraf"/>
        <w:numPr>
          <w:ilvl w:val="2"/>
          <w:numId w:val="1"/>
        </w:numPr>
        <w:spacing w:after="0" w:line="240" w:lineRule="auto"/>
        <w:jc w:val="both"/>
        <w:rPr>
          <w:b/>
          <w:color w:val="000000" w:themeColor="text1"/>
        </w:rPr>
      </w:pPr>
      <w:r w:rsidRPr="00EF573C">
        <w:rPr>
          <w:color w:val="000000" w:themeColor="text1"/>
        </w:rPr>
        <w:t xml:space="preserve">İçerikleri tanımlanmış olan solüsyon-I’den 14300ml+solüsyon-II’den 500 ml+ 300ml formalin+700gr. sodyum sülfat eklenir. </w:t>
      </w:r>
      <w:r w:rsidR="00637FA6" w:rsidRPr="00EF573C">
        <w:rPr>
          <w:color w:val="000000" w:themeColor="text1"/>
        </w:rPr>
        <w:t>S</w:t>
      </w:r>
      <w:r w:rsidRPr="00EF573C">
        <w:rPr>
          <w:color w:val="000000" w:themeColor="text1"/>
        </w:rPr>
        <w:t>olüsyon hazırlanarak tanka yerleştirilir.</w:t>
      </w:r>
    </w:p>
    <w:p w14:paraId="54AC8745" w14:textId="1E0009D8"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A.</w:t>
      </w:r>
      <w:r w:rsidR="00EF573C">
        <w:rPr>
          <w:color w:val="000000" w:themeColor="text1"/>
        </w:rPr>
        <w:t xml:space="preserve"> </w:t>
      </w:r>
      <w:r w:rsidRPr="001605E4">
        <w:rPr>
          <w:color w:val="000000" w:themeColor="text1"/>
        </w:rPr>
        <w:t>carotis communis ve v.</w:t>
      </w:r>
      <w:r w:rsidR="00EF573C">
        <w:rPr>
          <w:color w:val="000000" w:themeColor="text1"/>
        </w:rPr>
        <w:t xml:space="preserve"> </w:t>
      </w:r>
      <w:r w:rsidRPr="001605E4">
        <w:rPr>
          <w:color w:val="000000" w:themeColor="text1"/>
        </w:rPr>
        <w:t>jugularis interna’dan (veya a.</w:t>
      </w:r>
      <w:r w:rsidR="00EF573C">
        <w:rPr>
          <w:color w:val="000000" w:themeColor="text1"/>
        </w:rPr>
        <w:t xml:space="preserve"> </w:t>
      </w:r>
      <w:r w:rsidRPr="001605E4">
        <w:rPr>
          <w:color w:val="000000" w:themeColor="text1"/>
        </w:rPr>
        <w:t>femoralis ve v.</w:t>
      </w:r>
      <w:r w:rsidR="00EF573C">
        <w:rPr>
          <w:color w:val="000000" w:themeColor="text1"/>
        </w:rPr>
        <w:t xml:space="preserve"> </w:t>
      </w:r>
      <w:r w:rsidRPr="001605E4">
        <w:rPr>
          <w:color w:val="000000" w:themeColor="text1"/>
        </w:rPr>
        <w:t>femoralis’ten) kanule edilir.</w:t>
      </w:r>
    </w:p>
    <w:p w14:paraId="79CE3FB9"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Önce kanule edilen yerden çeşme suyu verilerek damarların boşalması sağlanmalıdır.</w:t>
      </w:r>
    </w:p>
    <w:p w14:paraId="786F9E5B"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 xml:space="preserve">Kadavradan yaklaşık 1 metre yükseğe solüsyon tankı yerleştirilmelidir. Önce 15psi basınçta verilir. Yerçekimine bağlı olarak 12 saat sürdürülür. </w:t>
      </w:r>
    </w:p>
    <w:p w14:paraId="6D1AF687" w14:textId="494A1ED0" w:rsidR="00474B1E" w:rsidRPr="001605E4" w:rsidRDefault="00637FA6" w:rsidP="00843E76">
      <w:pPr>
        <w:pStyle w:val="ListeParagraf"/>
        <w:numPr>
          <w:ilvl w:val="2"/>
          <w:numId w:val="1"/>
        </w:numPr>
        <w:spacing w:after="0" w:line="240" w:lineRule="auto"/>
        <w:jc w:val="both"/>
        <w:rPr>
          <w:b/>
          <w:color w:val="000000" w:themeColor="text1"/>
        </w:rPr>
      </w:pPr>
      <w:r>
        <w:rPr>
          <w:color w:val="000000" w:themeColor="text1"/>
        </w:rPr>
        <w:t>K</w:t>
      </w:r>
      <w:r w:rsidR="00474B1E" w:rsidRPr="001605E4">
        <w:rPr>
          <w:color w:val="000000" w:themeColor="text1"/>
        </w:rPr>
        <w:t xml:space="preserve">anul sütür ipliği ile tespit edilmelidir. </w:t>
      </w:r>
    </w:p>
    <w:p w14:paraId="3E70816B"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Ardından 24 saat boyunca tankta yer alan solüsyonun vücut dışına taşmadan verildiğinden emin olunmalıdır.</w:t>
      </w:r>
    </w:p>
    <w:p w14:paraId="7D21C0C1" w14:textId="19225E5E" w:rsidR="00474B1E" w:rsidRPr="001605E4" w:rsidRDefault="00474B1E" w:rsidP="00843E76">
      <w:pPr>
        <w:pStyle w:val="ListeParagraf"/>
        <w:numPr>
          <w:ilvl w:val="2"/>
          <w:numId w:val="1"/>
        </w:numPr>
        <w:spacing w:after="0" w:line="240" w:lineRule="auto"/>
        <w:jc w:val="both"/>
        <w:rPr>
          <w:color w:val="000000" w:themeColor="text1"/>
        </w:rPr>
      </w:pPr>
      <w:r w:rsidRPr="001605E4">
        <w:rPr>
          <w:color w:val="000000" w:themeColor="text1"/>
        </w:rPr>
        <w:t xml:space="preserve">Ayrıca, trakeal tüple akciğerler, gastrik tüple intestinal yapılar ve </w:t>
      </w:r>
      <w:r w:rsidR="00637FA6" w:rsidRPr="001605E4">
        <w:rPr>
          <w:color w:val="000000" w:themeColor="text1"/>
        </w:rPr>
        <w:t xml:space="preserve">sinüs </w:t>
      </w:r>
      <w:r w:rsidRPr="001605E4">
        <w:rPr>
          <w:color w:val="000000" w:themeColor="text1"/>
        </w:rPr>
        <w:t>sagittal</w:t>
      </w:r>
      <w:r w:rsidR="00637FA6">
        <w:rPr>
          <w:color w:val="000000" w:themeColor="text1"/>
        </w:rPr>
        <w:t>is</w:t>
      </w:r>
      <w:r w:rsidRPr="001605E4">
        <w:rPr>
          <w:color w:val="000000" w:themeColor="text1"/>
        </w:rPr>
        <w:t xml:space="preserve"> </w:t>
      </w:r>
      <w:r w:rsidR="00637FA6" w:rsidRPr="001605E4">
        <w:rPr>
          <w:color w:val="000000" w:themeColor="text1"/>
        </w:rPr>
        <w:t xml:space="preserve">superior </w:t>
      </w:r>
      <w:r w:rsidRPr="001605E4">
        <w:rPr>
          <w:color w:val="000000" w:themeColor="text1"/>
        </w:rPr>
        <w:t xml:space="preserve">aracılığıyla beyin infüzyonu yapılır. </w:t>
      </w:r>
    </w:p>
    <w:p w14:paraId="12ECB8FB"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Kadavra üzerinden çıkanlar, enfekte atık olarak imha edilmelidir.</w:t>
      </w:r>
    </w:p>
    <w:p w14:paraId="1E813B3E"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Tespit işlemi sırasında kullanılan diseksiyon malzemeleri, dezenfekte edilmelidir.</w:t>
      </w:r>
    </w:p>
    <w:p w14:paraId="5ECA8CFE" w14:textId="77777777" w:rsidR="00474B1E" w:rsidRPr="001605E4" w:rsidRDefault="00474B1E" w:rsidP="00843E76">
      <w:pPr>
        <w:pStyle w:val="ListeParagraf"/>
        <w:numPr>
          <w:ilvl w:val="2"/>
          <w:numId w:val="1"/>
        </w:numPr>
        <w:spacing w:after="0" w:line="240" w:lineRule="auto"/>
        <w:jc w:val="both"/>
        <w:rPr>
          <w:b/>
          <w:color w:val="000000" w:themeColor="text1"/>
        </w:rPr>
      </w:pPr>
      <w:r w:rsidRPr="001605E4">
        <w:rPr>
          <w:color w:val="000000" w:themeColor="text1"/>
        </w:rPr>
        <w:t>Tespit edilen kadavra, belirlenen havuza yerleştirilir.</w:t>
      </w:r>
    </w:p>
    <w:p w14:paraId="1B8FD374" w14:textId="77777777" w:rsidR="00474B1E" w:rsidRPr="001605E4" w:rsidRDefault="00474B1E" w:rsidP="00843E76">
      <w:pPr>
        <w:pStyle w:val="ListeParagraf"/>
        <w:spacing w:after="0" w:line="240" w:lineRule="auto"/>
        <w:ind w:left="1080"/>
        <w:jc w:val="both"/>
        <w:rPr>
          <w:b/>
          <w:color w:val="000000" w:themeColor="text1"/>
        </w:rPr>
      </w:pPr>
    </w:p>
    <w:p w14:paraId="77AFC12F" w14:textId="77777777" w:rsidR="009E397B" w:rsidRPr="001605E4" w:rsidRDefault="009E397B" w:rsidP="00843E76">
      <w:pPr>
        <w:pStyle w:val="ListeParagraf"/>
        <w:numPr>
          <w:ilvl w:val="1"/>
          <w:numId w:val="1"/>
        </w:numPr>
        <w:spacing w:after="0" w:line="240" w:lineRule="auto"/>
        <w:jc w:val="both"/>
        <w:rPr>
          <w:b/>
        </w:rPr>
      </w:pPr>
      <w:r w:rsidRPr="001605E4">
        <w:rPr>
          <w:b/>
        </w:rPr>
        <w:t>Plastinasyon yöntemi ile saklama:</w:t>
      </w:r>
    </w:p>
    <w:p w14:paraId="2C93232F" w14:textId="77777777" w:rsidR="009E397B" w:rsidRPr="001605E4" w:rsidRDefault="009E397B" w:rsidP="00843E76">
      <w:pPr>
        <w:pStyle w:val="ListeParagraf"/>
        <w:spacing w:after="0" w:line="240" w:lineRule="auto"/>
        <w:ind w:left="1080"/>
        <w:jc w:val="both"/>
      </w:pPr>
      <w:r w:rsidRPr="001605E4">
        <w:t>7.5.1.</w:t>
      </w:r>
      <w:r w:rsidRPr="001605E4">
        <w:tab/>
        <w:t>Madde 7.3’te belirtildiği gibi formaldehit ile tespiti yapılmış olan kadavralara veya kadavra parçalarına uygulanabilir. Formaldehit dışında bir tespit maddesi kullanılan kadavralarda uygulanmaz.</w:t>
      </w:r>
    </w:p>
    <w:p w14:paraId="23B98656" w14:textId="77777777" w:rsidR="009E397B" w:rsidRPr="001605E4" w:rsidRDefault="009E397B" w:rsidP="00843E76">
      <w:pPr>
        <w:pStyle w:val="ListeParagraf"/>
        <w:spacing w:after="0" w:line="240" w:lineRule="auto"/>
        <w:ind w:left="1080"/>
        <w:jc w:val="both"/>
      </w:pPr>
      <w:r w:rsidRPr="001605E4">
        <w:t>7.5.1.</w:t>
      </w:r>
      <w:r w:rsidRPr="001605E4">
        <w:tab/>
        <w:t>Genel muayene yapılır.</w:t>
      </w:r>
    </w:p>
    <w:p w14:paraId="1F6356EE" w14:textId="77777777" w:rsidR="009E397B" w:rsidRPr="001605E4" w:rsidRDefault="009E397B" w:rsidP="00843E76">
      <w:pPr>
        <w:pStyle w:val="ListeParagraf"/>
        <w:spacing w:after="0" w:line="240" w:lineRule="auto"/>
        <w:ind w:left="1080"/>
        <w:jc w:val="both"/>
      </w:pPr>
      <w:r w:rsidRPr="001605E4">
        <w:t>7.5.2.</w:t>
      </w:r>
      <w:r w:rsidRPr="001605E4">
        <w:tab/>
        <w:t>Kadavra veya kadavra piyesinin diseksiyonunda uygulanacak protokol detaylı olarak belirlenir. Hangi oluşumların ortaya çıkarılacağı listelenir.</w:t>
      </w:r>
    </w:p>
    <w:p w14:paraId="410A9917" w14:textId="77777777" w:rsidR="009E397B" w:rsidRPr="001605E4" w:rsidRDefault="009E397B" w:rsidP="00843E76">
      <w:pPr>
        <w:pStyle w:val="ListeParagraf"/>
        <w:spacing w:after="0" w:line="240" w:lineRule="auto"/>
        <w:ind w:left="1080"/>
        <w:jc w:val="both"/>
      </w:pPr>
      <w:r w:rsidRPr="001605E4">
        <w:t>7.5.3.</w:t>
      </w:r>
      <w:r w:rsidRPr="001605E4">
        <w:tab/>
        <w:t>Uygun biçimde diseksiyonu yapılan kadavra veya kadavra piyesi, 24 saat süreyle akar musluk suyu ile yıkanır. Kadavra veya kadavra piyesi uygun bir konteynere konur, su doğrudan kadavranın üzerine değil, bir mezür aracılığıyla konteynere akar. Bu sayede dokudaki formaldehit uzaklaştırılır.</w:t>
      </w:r>
    </w:p>
    <w:p w14:paraId="4E9FDCC6" w14:textId="77777777" w:rsidR="009E397B" w:rsidRPr="001605E4" w:rsidRDefault="009E397B" w:rsidP="00843E76">
      <w:pPr>
        <w:pStyle w:val="ListeParagraf"/>
        <w:spacing w:after="0" w:line="240" w:lineRule="auto"/>
        <w:ind w:left="1080"/>
        <w:jc w:val="both"/>
      </w:pPr>
      <w:r w:rsidRPr="001605E4">
        <w:t>7.5.4.</w:t>
      </w:r>
      <w:r w:rsidRPr="001605E4">
        <w:tab/>
        <w:t>Formaldehitin uzaklaştırılmasını takiben kadavra veya kadavra piyesine dehidrasyon uygulanır. Bunun için en az %99,5’lik aseton kullanılır. Tam sızdırmazlığı sağlanmış paslanmaz çelik konteynere, kadavra veya kadavra parçasının ağırlığının 10 katı (1 kg doku için 10 litre) aseton doldurulur. Kadavra veya kadavra parçası konteynere yerleştirilir ve kapak sıkıca kapatılır. Aseton çok yanıcı ve patlayıcı olduğundan tam sızdırmazlık hayati derecede önemlidir. On gün boyunca her gün aseton dansitesi ölçülür ve kaydedilir. Dansitenin belirli bir değerde üç gün süreyle sabitlenmesinin ardından yeni bir aseton banyosuna geçilir. Aseton dansitesinin sabitlendiği değer en az %98 olana kadar dehidrasyona devam edilir.</w:t>
      </w:r>
    </w:p>
    <w:p w14:paraId="65E57477" w14:textId="77777777" w:rsidR="009E397B" w:rsidRPr="001605E4" w:rsidRDefault="009E397B" w:rsidP="00843E76">
      <w:pPr>
        <w:pStyle w:val="ListeParagraf"/>
        <w:spacing w:after="0" w:line="240" w:lineRule="auto"/>
        <w:ind w:left="1080"/>
        <w:jc w:val="both"/>
      </w:pPr>
      <w:r w:rsidRPr="001605E4">
        <w:t>7.5.5.</w:t>
      </w:r>
      <w:r w:rsidRPr="001605E4">
        <w:tab/>
        <w:t>Dehidrasyonu tamamlanan kadavra veya kadavra piyesi, içerisinde sıvı plastinasyon silikonu karışımı bulunan vakum tankına alınır. Silikon seviyesi, kadavra veya kadavra piyesinin en üst seviyesinin 5 cm üzerinde olmalıdır. Vakum pompası çalıştırılarak yavaşça vakum uygulanmaya başlanır. Bu aşamada aseton kabarcıkları silikon yüzeyine çıkmaya başlayacaktır. Basınç günde en fazla 50 mbar azaltılarak vakum seviyesi arttırılır. 10 mbar basınç altında aseton kabarcıklarının çıkışı sonlanana dek vakuma devam edilir. Daha sonra kadavra veya kadavra parçası, silikon karışımından çıkarılarak süzülmeye bırakılır. Spesimenin büyüklüğüne göre, bir gün veya daha uzun süreyle süzülme sağlandıktan sonra kadavra veya kadavra piyesi havlu kağıt ile silinir. Gerekirse diseksiyonda rötuşlar yapılabilir. Spesimene son şekli ve/veya pozisyonu verildikten sonra spesimenin yüzeyine ve derin dokularına silikon kürleyici solüsyon uygulanır. Takiben spesimen derhal kapalı bir kabın içine alınır veya uygun şekilde naylon ile sarılır. İki hafta boyunca her gün kontrol edilerek, varsa sızan silikonlar silinir. Gerekirse derin dokulara ve/veya yüzeye silikon kürleyici solüsyon tekrar uygulanır. Silikon kürleyici solüsyonun uygulanmasından dört hafta sonra plastinat hazırdır.</w:t>
      </w:r>
    </w:p>
    <w:p w14:paraId="2EB1DF95" w14:textId="77777777" w:rsidR="009E397B" w:rsidRPr="001605E4" w:rsidRDefault="009E397B" w:rsidP="00843E76">
      <w:pPr>
        <w:pStyle w:val="ListeParagraf"/>
        <w:spacing w:after="0" w:line="240" w:lineRule="auto"/>
        <w:ind w:left="1080"/>
        <w:jc w:val="both"/>
      </w:pPr>
      <w:r w:rsidRPr="001605E4">
        <w:t>7.5.6.</w:t>
      </w:r>
      <w:r w:rsidRPr="001605E4">
        <w:tab/>
        <w:t>Plastinatların saklanması için özel koşullara gerek yoktur. Anatomi maketlerinin saklandığı koşullarda saklanabilir.</w:t>
      </w:r>
    </w:p>
    <w:p w14:paraId="78DB359C" w14:textId="77777777" w:rsidR="009E397B" w:rsidRPr="001605E4" w:rsidRDefault="009E397B" w:rsidP="00843E76">
      <w:pPr>
        <w:pStyle w:val="ListeParagraf"/>
        <w:spacing w:after="0" w:line="240" w:lineRule="auto"/>
        <w:ind w:left="1080"/>
        <w:jc w:val="both"/>
        <w:rPr>
          <w:b/>
          <w:color w:val="000000" w:themeColor="text1"/>
        </w:rPr>
      </w:pPr>
    </w:p>
    <w:p w14:paraId="0CA4A3C0" w14:textId="77777777" w:rsidR="00DE240A" w:rsidRPr="001605E4" w:rsidRDefault="00DE240A" w:rsidP="00843E76">
      <w:pPr>
        <w:pStyle w:val="ListeParagraf"/>
        <w:spacing w:after="0" w:line="240" w:lineRule="auto"/>
        <w:ind w:left="1080"/>
        <w:jc w:val="both"/>
        <w:rPr>
          <w:b/>
          <w:color w:val="000000" w:themeColor="text1"/>
        </w:rPr>
      </w:pPr>
    </w:p>
    <w:p w14:paraId="232ABCD1" w14:textId="77777777" w:rsidR="0070458D" w:rsidRPr="001605E4" w:rsidRDefault="0070458D" w:rsidP="00843E76">
      <w:pPr>
        <w:pStyle w:val="ListeParagraf"/>
        <w:numPr>
          <w:ilvl w:val="0"/>
          <w:numId w:val="1"/>
        </w:numPr>
        <w:spacing w:after="0" w:line="240" w:lineRule="auto"/>
        <w:jc w:val="both"/>
        <w:rPr>
          <w:b/>
          <w:color w:val="000000" w:themeColor="text1"/>
        </w:rPr>
      </w:pPr>
      <w:r w:rsidRPr="001605E4">
        <w:rPr>
          <w:b/>
          <w:color w:val="000000" w:themeColor="text1"/>
        </w:rPr>
        <w:t>Kadavra kullanımına ilişkin usul ve esaslar</w:t>
      </w:r>
    </w:p>
    <w:p w14:paraId="399A5D04" w14:textId="77777777" w:rsidR="0070458D" w:rsidRPr="001605E4" w:rsidRDefault="0070458D" w:rsidP="00843E76">
      <w:pPr>
        <w:pStyle w:val="ListeParagraf"/>
        <w:spacing w:after="0" w:line="240" w:lineRule="auto"/>
        <w:jc w:val="both"/>
        <w:rPr>
          <w:color w:val="000000" w:themeColor="text1"/>
        </w:rPr>
      </w:pPr>
      <w:r w:rsidRPr="001605E4">
        <w:rPr>
          <w:color w:val="000000" w:themeColor="text1"/>
        </w:rPr>
        <w:t>Bu bölümde Anabilim Dalı</w:t>
      </w:r>
      <w:r w:rsidR="00D355D0" w:rsidRPr="001605E4">
        <w:rPr>
          <w:color w:val="000000" w:themeColor="text1"/>
        </w:rPr>
        <w:t xml:space="preserve"> envanterinde yer alan kadavraların, eğitim ve bilimsel araştırmalarda kullanımı amacıyla, planlama ve değerlendirmesini sağlamak iç</w:t>
      </w:r>
      <w:r w:rsidRPr="001605E4">
        <w:rPr>
          <w:color w:val="000000" w:themeColor="text1"/>
        </w:rPr>
        <w:t>in yapılacak işlem basamakları</w:t>
      </w:r>
      <w:r w:rsidR="00D355D0" w:rsidRPr="001605E4">
        <w:rPr>
          <w:color w:val="000000" w:themeColor="text1"/>
        </w:rPr>
        <w:t xml:space="preserve"> tanımla</w:t>
      </w:r>
      <w:r w:rsidRPr="001605E4">
        <w:rPr>
          <w:color w:val="000000" w:themeColor="text1"/>
        </w:rPr>
        <w:t xml:space="preserve">nmaktadır. </w:t>
      </w:r>
      <w:r w:rsidR="00D355D0" w:rsidRPr="001605E4">
        <w:rPr>
          <w:color w:val="000000" w:themeColor="text1"/>
        </w:rPr>
        <w:t xml:space="preserve"> </w:t>
      </w:r>
    </w:p>
    <w:p w14:paraId="71EF3A0B" w14:textId="77777777" w:rsidR="00D355D0" w:rsidRPr="001605E4" w:rsidRDefault="00D355D0" w:rsidP="00843E76">
      <w:pPr>
        <w:pStyle w:val="ListeParagraf"/>
        <w:numPr>
          <w:ilvl w:val="1"/>
          <w:numId w:val="1"/>
        </w:numPr>
        <w:spacing w:after="0" w:line="240" w:lineRule="auto"/>
        <w:jc w:val="both"/>
        <w:rPr>
          <w:b/>
          <w:color w:val="000000" w:themeColor="text1"/>
        </w:rPr>
      </w:pPr>
      <w:r w:rsidRPr="001605E4">
        <w:rPr>
          <w:b/>
          <w:color w:val="000000" w:themeColor="text1"/>
        </w:rPr>
        <w:t>Kadavra kullanım değerlendirme komisyonu:</w:t>
      </w:r>
    </w:p>
    <w:p w14:paraId="01929ECD" w14:textId="77777777" w:rsidR="0070458D" w:rsidRPr="001605E4" w:rsidRDefault="0070458D" w:rsidP="00843E76">
      <w:pPr>
        <w:spacing w:after="0" w:line="240" w:lineRule="auto"/>
        <w:ind w:left="720"/>
        <w:jc w:val="both"/>
        <w:rPr>
          <w:color w:val="000000" w:themeColor="text1"/>
        </w:rPr>
      </w:pPr>
      <w:r w:rsidRPr="001605E4">
        <w:rPr>
          <w:color w:val="000000" w:themeColor="text1"/>
        </w:rPr>
        <w:t>Anabilim Dalındaki kadavraların verimli ve amaca uygun kullanımı için Anabilim Dalı Başkanlığına destek amaçlı bir komisyon oluşturulur. Bu komisyonun oluş</w:t>
      </w:r>
      <w:r w:rsidR="00C63677" w:rsidRPr="001605E4">
        <w:rPr>
          <w:color w:val="000000" w:themeColor="text1"/>
        </w:rPr>
        <w:t>u</w:t>
      </w:r>
      <w:r w:rsidRPr="001605E4">
        <w:rPr>
          <w:color w:val="000000" w:themeColor="text1"/>
        </w:rPr>
        <w:t xml:space="preserve">mu ve görevleri aşağıda tanımlanmıştır. </w:t>
      </w:r>
    </w:p>
    <w:p w14:paraId="70E2DA0A" w14:textId="77777777" w:rsidR="007E67F7" w:rsidRPr="001605E4" w:rsidRDefault="00D355D0" w:rsidP="00843E76">
      <w:pPr>
        <w:pStyle w:val="ListeParagraf"/>
        <w:numPr>
          <w:ilvl w:val="2"/>
          <w:numId w:val="1"/>
        </w:numPr>
        <w:spacing w:after="0" w:line="240" w:lineRule="auto"/>
        <w:jc w:val="both"/>
        <w:rPr>
          <w:color w:val="000000" w:themeColor="text1"/>
        </w:rPr>
      </w:pPr>
      <w:r w:rsidRPr="001605E4">
        <w:rPr>
          <w:color w:val="000000" w:themeColor="text1"/>
        </w:rPr>
        <w:t xml:space="preserve">Komisyonun </w:t>
      </w:r>
      <w:r w:rsidR="0070458D" w:rsidRPr="001605E4">
        <w:rPr>
          <w:color w:val="000000" w:themeColor="text1"/>
        </w:rPr>
        <w:t>Anabilim Dalı Başkanı il</w:t>
      </w:r>
      <w:r w:rsidRPr="001605E4">
        <w:rPr>
          <w:color w:val="000000" w:themeColor="text1"/>
        </w:rPr>
        <w:t>e Anabilim Dalı Akademik Kurulunda görüşülerek belirlenen 2 öğretim üyesinden oluşur.</w:t>
      </w:r>
    </w:p>
    <w:p w14:paraId="49D39AFC" w14:textId="77777777" w:rsidR="007E67F7" w:rsidRPr="001605E4" w:rsidRDefault="007E67F7" w:rsidP="00843E76">
      <w:pPr>
        <w:pStyle w:val="ListeParagraf"/>
        <w:numPr>
          <w:ilvl w:val="2"/>
          <w:numId w:val="1"/>
        </w:numPr>
        <w:spacing w:after="0" w:line="240" w:lineRule="auto"/>
        <w:jc w:val="both"/>
        <w:rPr>
          <w:color w:val="000000" w:themeColor="text1"/>
        </w:rPr>
      </w:pPr>
      <w:r w:rsidRPr="001605E4">
        <w:rPr>
          <w:color w:val="000000" w:themeColor="text1"/>
        </w:rPr>
        <w:t>Görevleri şunlardır:</w:t>
      </w:r>
    </w:p>
    <w:p w14:paraId="55ED8365" w14:textId="3457E7C9" w:rsidR="007E67F7"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Her Akademik Yıl öncesinde (Temmuz</w:t>
      </w:r>
      <w:r w:rsidR="00900774" w:rsidRPr="001605E4">
        <w:rPr>
          <w:color w:val="000000" w:themeColor="text1"/>
        </w:rPr>
        <w:t xml:space="preserve"> ayında</w:t>
      </w:r>
      <w:r w:rsidRPr="001605E4">
        <w:rPr>
          <w:color w:val="000000" w:themeColor="text1"/>
        </w:rPr>
        <w:t>), mevcut kayıtları değerlendirerek, var olanların durumlarının tespiti ve gerek duyulan ihtiyacı içeren Kadavra Envanter Raporunu Anabilim Dalı Akademik Kuruluna sunar.</w:t>
      </w:r>
    </w:p>
    <w:p w14:paraId="13D6AF55" w14:textId="77777777" w:rsidR="007E67F7"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 xml:space="preserve">Uygulama dersi, staj ya da özel çalışma modülü sorumlu öğretim üyesi tarafından Anabilim Dalı Başkanlığına iletilen Eğitim materyali olarak kadavra ihtiyaç bildirim formlarını değerlendirerek, görüşünü Anabilim Dalı Başkanına sunar. </w:t>
      </w:r>
    </w:p>
    <w:p w14:paraId="2E110A1A" w14:textId="77777777" w:rsidR="007E67F7"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Anabilim Dalı, diğer anabilim dalları ya da diğer Fakültelerden, Üniversitelerden ve Eğitim Araştırma Hastanelerden Öğretim Üyesi ya da diğer araştırmacılar tarafından Anabilim Dalı Başkanlığına iletilen Kadavra çalışması öneri formlarını değerlendirerek, görüşünü Anabilim Dalı Başkanına sunar.</w:t>
      </w:r>
    </w:p>
    <w:p w14:paraId="5EBD4017" w14:textId="77777777" w:rsidR="00D355D0" w:rsidRPr="001605E4" w:rsidRDefault="00D355D0" w:rsidP="00843E76">
      <w:pPr>
        <w:pStyle w:val="ListeParagraf"/>
        <w:numPr>
          <w:ilvl w:val="3"/>
          <w:numId w:val="1"/>
        </w:numPr>
        <w:spacing w:after="0" w:line="240" w:lineRule="auto"/>
        <w:jc w:val="both"/>
        <w:rPr>
          <w:color w:val="000000" w:themeColor="text1"/>
        </w:rPr>
      </w:pPr>
      <w:r w:rsidRPr="001605E4">
        <w:rPr>
          <w:color w:val="000000" w:themeColor="text1"/>
        </w:rPr>
        <w:t>Anabilim Dalı, diğer anabilim dalları ya da diğer Fakülte, Üniversite, Dernek, Şirket ya da Kurumlardan Dekanlığa iletilen, Kadavra kurs öneri formlarını değerlendirerek, görüşünü Anabilim Dalı Başkanı ve Dekanlığa sunar.</w:t>
      </w:r>
    </w:p>
    <w:p w14:paraId="1D50987C" w14:textId="77777777" w:rsidR="007E67F7" w:rsidRPr="001605E4" w:rsidRDefault="00D355D0" w:rsidP="00843E76">
      <w:pPr>
        <w:pStyle w:val="ListeParagraf"/>
        <w:numPr>
          <w:ilvl w:val="1"/>
          <w:numId w:val="1"/>
        </w:numPr>
        <w:spacing w:after="0" w:line="240" w:lineRule="auto"/>
        <w:jc w:val="both"/>
        <w:outlineLvl w:val="0"/>
        <w:rPr>
          <w:b/>
          <w:color w:val="000000" w:themeColor="text1"/>
        </w:rPr>
      </w:pPr>
      <w:r w:rsidRPr="001605E4">
        <w:rPr>
          <w:b/>
          <w:color w:val="000000" w:themeColor="text1"/>
        </w:rPr>
        <w:t xml:space="preserve">Kadavra kullanımı: </w:t>
      </w:r>
    </w:p>
    <w:p w14:paraId="37F696A1" w14:textId="77777777" w:rsidR="007E67F7" w:rsidRPr="001605E4" w:rsidRDefault="00D355D0" w:rsidP="00843E76">
      <w:pPr>
        <w:pStyle w:val="ListeParagraf"/>
        <w:numPr>
          <w:ilvl w:val="2"/>
          <w:numId w:val="1"/>
        </w:numPr>
        <w:spacing w:after="0" w:line="240" w:lineRule="auto"/>
        <w:jc w:val="both"/>
        <w:outlineLvl w:val="0"/>
        <w:rPr>
          <w:b/>
          <w:color w:val="000000" w:themeColor="text1"/>
        </w:rPr>
      </w:pPr>
      <w:r w:rsidRPr="001605E4">
        <w:rPr>
          <w:color w:val="000000" w:themeColor="text1"/>
        </w:rPr>
        <w:t>Eğitim materyali olarak:</w:t>
      </w:r>
    </w:p>
    <w:p w14:paraId="09FD6034" w14:textId="7F9D7BCF" w:rsidR="007E67F7" w:rsidRPr="001605E4" w:rsidRDefault="00D355D0" w:rsidP="00843E76">
      <w:pPr>
        <w:pStyle w:val="ListeParagraf"/>
        <w:numPr>
          <w:ilvl w:val="3"/>
          <w:numId w:val="1"/>
        </w:numPr>
        <w:spacing w:after="0" w:line="240" w:lineRule="auto"/>
        <w:jc w:val="both"/>
        <w:outlineLvl w:val="0"/>
        <w:rPr>
          <w:b/>
          <w:color w:val="000000" w:themeColor="text1"/>
        </w:rPr>
      </w:pPr>
      <w:r w:rsidRPr="001605E4">
        <w:rPr>
          <w:color w:val="000000" w:themeColor="text1"/>
        </w:rPr>
        <w:t>Tıp Fakültesi Lisan</w:t>
      </w:r>
      <w:r w:rsidR="008C480C" w:rsidRPr="001605E4">
        <w:rPr>
          <w:color w:val="000000" w:themeColor="text1"/>
        </w:rPr>
        <w:t>s</w:t>
      </w:r>
      <w:r w:rsidRPr="001605E4">
        <w:rPr>
          <w:color w:val="000000" w:themeColor="text1"/>
        </w:rPr>
        <w:t xml:space="preserve"> Eğitiminde</w:t>
      </w:r>
      <w:r w:rsidR="001605E4">
        <w:rPr>
          <w:color w:val="000000" w:themeColor="text1"/>
        </w:rPr>
        <w:t xml:space="preserve"> Yeni (ilk kez kullanılacak) kadavra</w:t>
      </w:r>
      <w:r w:rsidR="008A2C82" w:rsidRPr="001605E4">
        <w:rPr>
          <w:color w:val="000000" w:themeColor="text1"/>
        </w:rPr>
        <w:t xml:space="preserve"> kullanımı</w:t>
      </w:r>
      <w:r w:rsidRPr="001605E4">
        <w:rPr>
          <w:color w:val="000000" w:themeColor="text1"/>
        </w:rPr>
        <w:t xml:space="preserve">: </w:t>
      </w:r>
    </w:p>
    <w:p w14:paraId="586069D4" w14:textId="2A89A855"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Söz konusu eğitim etkinliğinde ihtiyaç duyulan </w:t>
      </w:r>
      <w:r w:rsidR="001605E4">
        <w:rPr>
          <w:color w:val="000000" w:themeColor="text1"/>
        </w:rPr>
        <w:t xml:space="preserve">yeni </w:t>
      </w:r>
      <w:r w:rsidRPr="001605E4">
        <w:rPr>
          <w:color w:val="000000" w:themeColor="text1"/>
        </w:rPr>
        <w:t>kadavra i</w:t>
      </w:r>
      <w:r w:rsidR="001605E4">
        <w:rPr>
          <w:color w:val="000000" w:themeColor="text1"/>
        </w:rPr>
        <w:t>çin</w:t>
      </w:r>
      <w:r w:rsidRPr="001605E4">
        <w:rPr>
          <w:color w:val="000000" w:themeColor="text1"/>
        </w:rPr>
        <w:t xml:space="preserve">, sorumlu öğretim üyesi tarafından, </w:t>
      </w:r>
      <w:r w:rsidRPr="001605E4">
        <w:rPr>
          <w:b/>
          <w:color w:val="000000" w:themeColor="text1"/>
        </w:rPr>
        <w:t xml:space="preserve">Eğitim </w:t>
      </w:r>
      <w:r w:rsidR="008A2C82" w:rsidRPr="001605E4">
        <w:rPr>
          <w:b/>
          <w:color w:val="000000" w:themeColor="text1"/>
        </w:rPr>
        <w:t>Materyali Olarak Kadavra İhtiyaç Bildirim Formu</w:t>
      </w:r>
      <w:r w:rsidRPr="001605E4">
        <w:rPr>
          <w:b/>
          <w:color w:val="000000" w:themeColor="text1"/>
        </w:rPr>
        <w:t xml:space="preserve"> </w:t>
      </w:r>
      <w:r w:rsidRPr="001605E4">
        <w:rPr>
          <w:color w:val="000000" w:themeColor="text1"/>
        </w:rPr>
        <w:t xml:space="preserve">doldurularak, Anabilim Dalı Başkanlığına iletilir. Materyal kullanım izninin alınması ardından sorumlu öğretim üyesi ve araştırma görevlileri tarafından ihtiyaç duyulan eğitim materyali hazırlanır. </w:t>
      </w:r>
    </w:p>
    <w:p w14:paraId="05C8DA0A" w14:textId="77777777" w:rsidR="007E67F7" w:rsidRPr="001605E4" w:rsidRDefault="00D355D0" w:rsidP="00843E76">
      <w:pPr>
        <w:pStyle w:val="ListeParagraf"/>
        <w:spacing w:after="0" w:line="240" w:lineRule="auto"/>
        <w:ind w:left="2880"/>
        <w:jc w:val="both"/>
        <w:outlineLvl w:val="0"/>
        <w:rPr>
          <w:color w:val="000000" w:themeColor="text1"/>
        </w:rPr>
      </w:pPr>
      <w:r w:rsidRPr="001605E4">
        <w:rPr>
          <w:color w:val="000000" w:themeColor="text1"/>
        </w:rPr>
        <w:t>Diseksiyonlar tamamlandıktan sonra, eğitim süreci tamamlandığında, kadavraların mevcut durumları, ilgili programın sorumlu öğretim üyesinin gözetiminde, Kadavra Kullanım Değerlendirme Kom</w:t>
      </w:r>
      <w:r w:rsidR="002239CB" w:rsidRPr="001605E4">
        <w:rPr>
          <w:color w:val="000000" w:themeColor="text1"/>
        </w:rPr>
        <w:t>isyonu</w:t>
      </w:r>
      <w:r w:rsidRPr="001605E4">
        <w:rPr>
          <w:color w:val="000000" w:themeColor="text1"/>
        </w:rPr>
        <w:t xml:space="preserve"> tarafından, </w:t>
      </w:r>
      <w:r w:rsidRPr="001605E4">
        <w:rPr>
          <w:b/>
          <w:color w:val="000000" w:themeColor="text1"/>
        </w:rPr>
        <w:t xml:space="preserve">Kadavra </w:t>
      </w:r>
      <w:r w:rsidR="008A2C82" w:rsidRPr="001605E4">
        <w:rPr>
          <w:b/>
          <w:color w:val="000000" w:themeColor="text1"/>
        </w:rPr>
        <w:t>Muayene Güncelleme Formu</w:t>
      </w:r>
      <w:r w:rsidRPr="001605E4">
        <w:rPr>
          <w:b/>
          <w:color w:val="000000" w:themeColor="text1"/>
        </w:rPr>
        <w:t xml:space="preserve"> </w:t>
      </w:r>
      <w:r w:rsidRPr="001605E4">
        <w:rPr>
          <w:color w:val="000000" w:themeColor="text1"/>
        </w:rPr>
        <w:t>doldurularak, kadavra kayıtlı olduğu havuzdaki yerine, form da kadavra dosyasına konulur.</w:t>
      </w:r>
    </w:p>
    <w:p w14:paraId="056153F4" w14:textId="3C3449D2" w:rsidR="007E67F7" w:rsidRPr="001605E4" w:rsidRDefault="00637FA6" w:rsidP="00843E76">
      <w:pPr>
        <w:pStyle w:val="ListeParagraf"/>
        <w:numPr>
          <w:ilvl w:val="4"/>
          <w:numId w:val="1"/>
        </w:numPr>
        <w:spacing w:after="0" w:line="240" w:lineRule="auto"/>
        <w:jc w:val="both"/>
        <w:outlineLvl w:val="0"/>
        <w:rPr>
          <w:b/>
          <w:color w:val="000000" w:themeColor="text1"/>
        </w:rPr>
      </w:pPr>
      <w:r>
        <w:rPr>
          <w:color w:val="000000" w:themeColor="text1"/>
        </w:rPr>
        <w:t xml:space="preserve">Laboratuvar uygulamalarında, </w:t>
      </w:r>
      <w:r w:rsidR="00D355D0" w:rsidRPr="001605E4">
        <w:rPr>
          <w:color w:val="000000" w:themeColor="text1"/>
        </w:rPr>
        <w:t xml:space="preserve">Özel </w:t>
      </w:r>
      <w:r w:rsidR="008A2C82" w:rsidRPr="001605E4">
        <w:rPr>
          <w:color w:val="000000" w:themeColor="text1"/>
        </w:rPr>
        <w:t xml:space="preserve">Çalışma Modüllerinde </w:t>
      </w:r>
      <w:r w:rsidR="00D355D0" w:rsidRPr="001605E4">
        <w:rPr>
          <w:color w:val="000000" w:themeColor="text1"/>
        </w:rPr>
        <w:t xml:space="preserve">ya da seçmeli stajlarda: İhtiyaç duyulan kadavra materyali, sorumlu öğretim üyesi tarafından, </w:t>
      </w:r>
      <w:r w:rsidR="00D355D0" w:rsidRPr="001605E4">
        <w:rPr>
          <w:b/>
          <w:color w:val="000000" w:themeColor="text1"/>
        </w:rPr>
        <w:t xml:space="preserve">Eğitim </w:t>
      </w:r>
      <w:r w:rsidR="008A2C82" w:rsidRPr="001605E4">
        <w:rPr>
          <w:b/>
          <w:color w:val="000000" w:themeColor="text1"/>
        </w:rPr>
        <w:t>Materyali Olarak Kadavra İhtiyaç Bildirim Formu</w:t>
      </w:r>
      <w:r w:rsidR="00D355D0" w:rsidRPr="001605E4">
        <w:rPr>
          <w:b/>
          <w:color w:val="000000" w:themeColor="text1"/>
        </w:rPr>
        <w:t xml:space="preserve"> </w:t>
      </w:r>
      <w:r w:rsidR="00D355D0" w:rsidRPr="001605E4">
        <w:rPr>
          <w:color w:val="000000" w:themeColor="text1"/>
        </w:rPr>
        <w:t>doldurularak, Anabilim Dalı Başkanlığına iletilir. Materyal kullanım izninin alınması ardından belirlenen konu çerçevesinde sorumlu öğretim üyesinin gözetiminde, araştırma görevlileri ile birlikte öğrenciler tarafından diseksiyon yapılır.</w:t>
      </w:r>
    </w:p>
    <w:p w14:paraId="01DE7277" w14:textId="77777777" w:rsidR="007E67F7" w:rsidRPr="001605E4" w:rsidRDefault="00D355D0" w:rsidP="00843E76">
      <w:pPr>
        <w:pStyle w:val="ListeParagraf"/>
        <w:spacing w:after="0" w:line="240" w:lineRule="auto"/>
        <w:ind w:left="2880"/>
        <w:jc w:val="both"/>
        <w:outlineLvl w:val="0"/>
        <w:rPr>
          <w:color w:val="000000" w:themeColor="text1"/>
        </w:rPr>
      </w:pPr>
      <w:r w:rsidRPr="001605E4">
        <w:rPr>
          <w:color w:val="000000" w:themeColor="text1"/>
        </w:rPr>
        <w:t xml:space="preserve">Diseksiyonlar tamamlandıktan sonra, eğitim süreci tamamlandığında, kadavraların mevcut durumları, ilgili programın sorumlu öğretim üyesinin gözetiminde, Kadavra </w:t>
      </w:r>
      <w:r w:rsidR="002239CB" w:rsidRPr="001605E4">
        <w:rPr>
          <w:color w:val="000000" w:themeColor="text1"/>
        </w:rPr>
        <w:t xml:space="preserve">Kullanım Değerlendirme Komisyonu </w:t>
      </w:r>
      <w:r w:rsidRPr="001605E4">
        <w:rPr>
          <w:color w:val="000000" w:themeColor="text1"/>
        </w:rPr>
        <w:t xml:space="preserve">tarafından, </w:t>
      </w:r>
      <w:r w:rsidRPr="001605E4">
        <w:rPr>
          <w:b/>
          <w:color w:val="000000" w:themeColor="text1"/>
        </w:rPr>
        <w:t xml:space="preserve">Kadavra </w:t>
      </w:r>
      <w:r w:rsidR="008A2C82" w:rsidRPr="001605E4">
        <w:rPr>
          <w:b/>
          <w:color w:val="000000" w:themeColor="text1"/>
        </w:rPr>
        <w:t xml:space="preserve">Muayene Güncelleme Formu </w:t>
      </w:r>
      <w:r w:rsidRPr="001605E4">
        <w:rPr>
          <w:color w:val="000000" w:themeColor="text1"/>
        </w:rPr>
        <w:t>doldurularak, kadavra kayıtlı olduğu havuzdaki yerine, form da kadavra dosyasına konulur.</w:t>
      </w:r>
    </w:p>
    <w:p w14:paraId="4DD9E2E5" w14:textId="77777777" w:rsidR="007E67F7" w:rsidRPr="001605E4" w:rsidRDefault="00D355D0" w:rsidP="00843E76">
      <w:pPr>
        <w:pStyle w:val="ListeParagraf"/>
        <w:numPr>
          <w:ilvl w:val="3"/>
          <w:numId w:val="1"/>
        </w:numPr>
        <w:spacing w:after="0" w:line="240" w:lineRule="auto"/>
        <w:jc w:val="both"/>
        <w:outlineLvl w:val="0"/>
        <w:rPr>
          <w:b/>
          <w:color w:val="000000" w:themeColor="text1"/>
        </w:rPr>
      </w:pPr>
      <w:r w:rsidRPr="001605E4">
        <w:rPr>
          <w:color w:val="000000" w:themeColor="text1"/>
        </w:rPr>
        <w:t>Tıpta Uzmanlık</w:t>
      </w:r>
      <w:r w:rsidR="004E348C" w:rsidRPr="001605E4">
        <w:rPr>
          <w:color w:val="000000" w:themeColor="text1"/>
        </w:rPr>
        <w:t xml:space="preserve"> ve Lisans Üstü </w:t>
      </w:r>
      <w:r w:rsidR="008A2C82" w:rsidRPr="001605E4">
        <w:rPr>
          <w:color w:val="000000" w:themeColor="text1"/>
        </w:rPr>
        <w:t>Eğitimlerde Kullanımı</w:t>
      </w:r>
      <w:r w:rsidRPr="001605E4">
        <w:rPr>
          <w:color w:val="000000" w:themeColor="text1"/>
        </w:rPr>
        <w:t xml:space="preserve">: </w:t>
      </w:r>
    </w:p>
    <w:p w14:paraId="3AE256B7" w14:textId="77777777"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Anatomi Uzmanlık Eğitimi: Sorumlu öğretim üyesi tarafından, </w:t>
      </w:r>
      <w:r w:rsidRPr="001605E4">
        <w:rPr>
          <w:b/>
          <w:color w:val="000000" w:themeColor="text1"/>
        </w:rPr>
        <w:t xml:space="preserve">Eğitim </w:t>
      </w:r>
      <w:r w:rsidR="008A2C82" w:rsidRPr="001605E4">
        <w:rPr>
          <w:b/>
          <w:color w:val="000000" w:themeColor="text1"/>
        </w:rPr>
        <w:t>Materyali Olarak Kadavra İhtiyaç Bildirim Formu</w:t>
      </w:r>
      <w:r w:rsidRPr="001605E4">
        <w:rPr>
          <w:b/>
          <w:color w:val="000000" w:themeColor="text1"/>
        </w:rPr>
        <w:t xml:space="preserve"> </w:t>
      </w:r>
      <w:r w:rsidRPr="001605E4">
        <w:rPr>
          <w:color w:val="000000" w:themeColor="text1"/>
        </w:rPr>
        <w:t xml:space="preserve">doldurularak, Anabilim Dalı Başkanlığına iletilir. Materyal kullanım izninin alınması ardından </w:t>
      </w:r>
      <w:r w:rsidR="007E67F7" w:rsidRPr="001605E4">
        <w:rPr>
          <w:color w:val="000000" w:themeColor="text1"/>
        </w:rPr>
        <w:t xml:space="preserve">Sorumlu </w:t>
      </w:r>
      <w:r w:rsidRPr="001605E4">
        <w:rPr>
          <w:color w:val="000000" w:themeColor="text1"/>
        </w:rPr>
        <w:t>öğretim üyesi gözetiminde, uzmanlık eğitim</w:t>
      </w:r>
      <w:r w:rsidR="007E67F7" w:rsidRPr="001605E4">
        <w:rPr>
          <w:color w:val="000000" w:themeColor="text1"/>
        </w:rPr>
        <w:t xml:space="preserve"> programında yer alan ve kıdeme </w:t>
      </w:r>
      <w:r w:rsidRPr="001605E4">
        <w:rPr>
          <w:color w:val="000000" w:themeColor="text1"/>
        </w:rPr>
        <w:t xml:space="preserve">göre gözlemci, yardımcı ya da bizzat yapılması tanımlanmış olan </w:t>
      </w:r>
      <w:r w:rsidR="007E67F7" w:rsidRPr="001605E4">
        <w:rPr>
          <w:color w:val="000000" w:themeColor="text1"/>
        </w:rPr>
        <w:t xml:space="preserve">topografik </w:t>
      </w:r>
      <w:r w:rsidRPr="001605E4">
        <w:rPr>
          <w:color w:val="000000" w:themeColor="text1"/>
        </w:rPr>
        <w:t xml:space="preserve">bölgelere ait diseksiyonlar gerçekleştirilir. </w:t>
      </w:r>
    </w:p>
    <w:p w14:paraId="18258E10" w14:textId="77777777" w:rsidR="007E67F7" w:rsidRPr="001605E4" w:rsidRDefault="00D355D0" w:rsidP="00843E76">
      <w:pPr>
        <w:pStyle w:val="ListeParagraf"/>
        <w:spacing w:after="0" w:line="240" w:lineRule="auto"/>
        <w:ind w:left="2880"/>
        <w:jc w:val="both"/>
        <w:outlineLvl w:val="0"/>
        <w:rPr>
          <w:color w:val="000000" w:themeColor="text1"/>
        </w:rPr>
      </w:pPr>
      <w:r w:rsidRPr="001605E4">
        <w:rPr>
          <w:color w:val="000000" w:themeColor="text1"/>
        </w:rPr>
        <w:lastRenderedPageBreak/>
        <w:t xml:space="preserve">Diseksiyonlar tamamlandıktan sonra, eğitim süreci tamamlandığında, kadavraların mevcut durumları, ilgili programın sorumlu öğretim üyesinin gözetiminde, Kadavra </w:t>
      </w:r>
      <w:r w:rsidR="002239CB" w:rsidRPr="001605E4">
        <w:rPr>
          <w:color w:val="000000" w:themeColor="text1"/>
        </w:rPr>
        <w:t xml:space="preserve">Kullanım Değerlendirme Komisyonu </w:t>
      </w:r>
      <w:r w:rsidRPr="001605E4">
        <w:rPr>
          <w:color w:val="000000" w:themeColor="text1"/>
        </w:rPr>
        <w:t xml:space="preserve">tarafından, </w:t>
      </w:r>
      <w:r w:rsidRPr="001605E4">
        <w:rPr>
          <w:b/>
          <w:color w:val="000000" w:themeColor="text1"/>
        </w:rPr>
        <w:t xml:space="preserve">Kadavra </w:t>
      </w:r>
      <w:r w:rsidR="008A2C82" w:rsidRPr="001605E4">
        <w:rPr>
          <w:b/>
          <w:color w:val="000000" w:themeColor="text1"/>
        </w:rPr>
        <w:t xml:space="preserve">Muayene Güncelleme Formu </w:t>
      </w:r>
      <w:r w:rsidRPr="001605E4">
        <w:rPr>
          <w:color w:val="000000" w:themeColor="text1"/>
        </w:rPr>
        <w:t>doldurularak, kadavra kayıtlı olduğu havuzdaki yerine, form da kadavra dosyasına konulur.</w:t>
      </w:r>
    </w:p>
    <w:p w14:paraId="73C7BEA5" w14:textId="77777777"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Diğer Uzmanlık Eğitim Programlarının seçmeli staj ya da rotasyon eğitimlerinde: Sorumlu öğretim üyesi tarafından, </w:t>
      </w:r>
      <w:r w:rsidRPr="001605E4">
        <w:rPr>
          <w:b/>
          <w:color w:val="000000" w:themeColor="text1"/>
        </w:rPr>
        <w:t xml:space="preserve">Eğitim </w:t>
      </w:r>
      <w:r w:rsidR="008A2C82" w:rsidRPr="001605E4">
        <w:rPr>
          <w:b/>
          <w:color w:val="000000" w:themeColor="text1"/>
        </w:rPr>
        <w:t>Materyali Olarak Kadavra İhtiyaç Bildirim Formu</w:t>
      </w:r>
      <w:r w:rsidRPr="001605E4">
        <w:rPr>
          <w:b/>
          <w:color w:val="000000" w:themeColor="text1"/>
        </w:rPr>
        <w:t xml:space="preserve"> </w:t>
      </w:r>
      <w:r w:rsidRPr="001605E4">
        <w:rPr>
          <w:color w:val="000000" w:themeColor="text1"/>
        </w:rPr>
        <w:t xml:space="preserve">doldurularak, Anabilim Dalı Başkanlığına iletilir. Materyal kullanım izninin alınması ardından sorumlu öğretim üyesi gözetiminde, Anatomi dışındaki diğer tıpta uzmanlık eğitim programlarının müfredatı içerisinde yer alan ve bizzat uzmanlık öğrencisi tarafından yapılması tanımlanmış olan ilgili topografik bölge ya da yapılara ait diseksiyonlar gerçekleştirilir. Diseksiyonlar tamamlandıktan sonra, eğitim süreci tamamlandığında, kadavraların mevcut durumları, ilgili programın sorumlu öğretim üyesinin gözetiminde, Kadavra </w:t>
      </w:r>
      <w:r w:rsidR="002239CB" w:rsidRPr="001605E4">
        <w:rPr>
          <w:color w:val="000000" w:themeColor="text1"/>
        </w:rPr>
        <w:t xml:space="preserve">Kullanım Değerlendirme Komisyonu </w:t>
      </w:r>
      <w:r w:rsidRPr="001605E4">
        <w:rPr>
          <w:color w:val="000000" w:themeColor="text1"/>
        </w:rPr>
        <w:t xml:space="preserve">tarafından, </w:t>
      </w:r>
      <w:r w:rsidRPr="001605E4">
        <w:rPr>
          <w:b/>
          <w:color w:val="000000" w:themeColor="text1"/>
        </w:rPr>
        <w:t xml:space="preserve">Kadavra muayene güncelleme formu </w:t>
      </w:r>
      <w:r w:rsidRPr="001605E4">
        <w:rPr>
          <w:color w:val="000000" w:themeColor="text1"/>
        </w:rPr>
        <w:t>doldurularak, kadavra kayıtlı olduğu havuzdaki yerine, form da kadavra dosyasına konulur.</w:t>
      </w:r>
    </w:p>
    <w:p w14:paraId="50E9C10B" w14:textId="77777777"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Anatomi </w:t>
      </w:r>
      <w:r w:rsidR="004E348C" w:rsidRPr="001605E4">
        <w:rPr>
          <w:color w:val="000000" w:themeColor="text1"/>
        </w:rPr>
        <w:t xml:space="preserve">Lisansüstü </w:t>
      </w:r>
      <w:r w:rsidRPr="001605E4">
        <w:rPr>
          <w:color w:val="000000" w:themeColor="text1"/>
        </w:rPr>
        <w:t>Eğitimi</w:t>
      </w:r>
      <w:r w:rsidR="004E348C" w:rsidRPr="001605E4">
        <w:rPr>
          <w:color w:val="000000" w:themeColor="text1"/>
        </w:rPr>
        <w:t>nde</w:t>
      </w:r>
      <w:r w:rsidRPr="001605E4">
        <w:rPr>
          <w:color w:val="000000" w:themeColor="text1"/>
        </w:rPr>
        <w:t xml:space="preserve">: Sorumlu öğretim üyesi tarafından, </w:t>
      </w:r>
      <w:r w:rsidRPr="001605E4">
        <w:rPr>
          <w:b/>
          <w:color w:val="000000" w:themeColor="text1"/>
        </w:rPr>
        <w:t xml:space="preserve">Eğitim </w:t>
      </w:r>
      <w:r w:rsidR="008A2C82" w:rsidRPr="001605E4">
        <w:rPr>
          <w:b/>
          <w:color w:val="000000" w:themeColor="text1"/>
        </w:rPr>
        <w:t>Materyali Olarak Kadavra İhtiyaç Bildirim Formu</w:t>
      </w:r>
      <w:r w:rsidRPr="001605E4">
        <w:rPr>
          <w:b/>
          <w:color w:val="000000" w:themeColor="text1"/>
        </w:rPr>
        <w:t xml:space="preserve"> </w:t>
      </w:r>
      <w:r w:rsidRPr="001605E4">
        <w:rPr>
          <w:color w:val="000000" w:themeColor="text1"/>
        </w:rPr>
        <w:t xml:space="preserve">doldurularak, Anabilim Dalı Başkanlığına iletilir. Materyal kullanım izninin alınması ardından Sorumlu öğretim üyesi gözetiminde, doktora eğitim programında yer alan ve kıdeme göre gözlemci, yardımcı ya da bizzat yapılması tanımlanmış olan topografik bölgelere ait diseksiyonlar gerçekleştirilir. </w:t>
      </w:r>
    </w:p>
    <w:p w14:paraId="329F9BA3" w14:textId="77777777" w:rsidR="007E67F7" w:rsidRPr="001605E4" w:rsidRDefault="00D355D0" w:rsidP="00843E76">
      <w:pPr>
        <w:pStyle w:val="ListeParagraf"/>
        <w:spacing w:after="0" w:line="240" w:lineRule="auto"/>
        <w:ind w:left="2880"/>
        <w:jc w:val="both"/>
        <w:outlineLvl w:val="0"/>
        <w:rPr>
          <w:b/>
          <w:color w:val="000000" w:themeColor="text1"/>
        </w:rPr>
      </w:pPr>
      <w:r w:rsidRPr="001605E4">
        <w:rPr>
          <w:color w:val="000000" w:themeColor="text1"/>
        </w:rPr>
        <w:t xml:space="preserve">Diseksiyonlar tamamlandıktan sonra, eğitim süreci tamamlandığında, kadavraların mevcut durumları, ilgili programın sorumlu öğretim üyesinin gözetiminde, Kadavra </w:t>
      </w:r>
      <w:r w:rsidR="002239CB" w:rsidRPr="001605E4">
        <w:rPr>
          <w:color w:val="000000" w:themeColor="text1"/>
        </w:rPr>
        <w:t xml:space="preserve">Kullanım Değerlendirme Komisyonu </w:t>
      </w:r>
      <w:r w:rsidRPr="001605E4">
        <w:rPr>
          <w:color w:val="000000" w:themeColor="text1"/>
        </w:rPr>
        <w:t xml:space="preserve">tarafından, </w:t>
      </w:r>
      <w:r w:rsidRPr="001605E4">
        <w:rPr>
          <w:b/>
          <w:color w:val="000000" w:themeColor="text1"/>
        </w:rPr>
        <w:t xml:space="preserve">Kadavra </w:t>
      </w:r>
      <w:r w:rsidR="008A2C82" w:rsidRPr="001605E4">
        <w:rPr>
          <w:b/>
          <w:color w:val="000000" w:themeColor="text1"/>
        </w:rPr>
        <w:t xml:space="preserve">Muayene Güncelleme Formu </w:t>
      </w:r>
      <w:r w:rsidRPr="001605E4">
        <w:rPr>
          <w:color w:val="000000" w:themeColor="text1"/>
        </w:rPr>
        <w:t>doldurularak, kadavra kayıtlı olduğu havuzdaki yerine, form da kadavra dosyasına konulur.</w:t>
      </w:r>
    </w:p>
    <w:p w14:paraId="3022917C" w14:textId="02A93F63"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Tıpta Uzmanlık Sonrası Eğitimlerde: </w:t>
      </w:r>
      <w:r w:rsidR="008C480C" w:rsidRPr="001605E4">
        <w:rPr>
          <w:color w:val="000000" w:themeColor="text1"/>
        </w:rPr>
        <w:t xml:space="preserve">eğitim etkinliği bir kurs şeklinde düzenleniyorsa, </w:t>
      </w:r>
      <w:r w:rsidRPr="001605E4">
        <w:rPr>
          <w:color w:val="000000" w:themeColor="text1"/>
        </w:rPr>
        <w:t xml:space="preserve">Sorumlu öğretim üyesi tarafından, </w:t>
      </w:r>
      <w:r w:rsidRPr="001605E4">
        <w:rPr>
          <w:b/>
          <w:color w:val="000000" w:themeColor="text1"/>
        </w:rPr>
        <w:t xml:space="preserve">Kadavra Kursu Düzenleme Önerisi Formu </w:t>
      </w:r>
      <w:r w:rsidRPr="001605E4">
        <w:rPr>
          <w:color w:val="000000" w:themeColor="text1"/>
        </w:rPr>
        <w:t xml:space="preserve">doldurularak, </w:t>
      </w:r>
      <w:r w:rsidR="008C480C" w:rsidRPr="001605E4">
        <w:rPr>
          <w:color w:val="000000" w:themeColor="text1"/>
        </w:rPr>
        <w:t>Tıp Fakültesi Dekanlığına</w:t>
      </w:r>
      <w:r w:rsidRPr="001605E4">
        <w:rPr>
          <w:color w:val="000000" w:themeColor="text1"/>
        </w:rPr>
        <w:t xml:space="preserve"> iletilir.</w:t>
      </w:r>
      <w:r w:rsidR="008C480C" w:rsidRPr="001605E4">
        <w:rPr>
          <w:color w:val="000000" w:themeColor="text1"/>
        </w:rPr>
        <w:t xml:space="preserve"> Dekanlık Anatomi A.D. Başkanlığı ile yazışarak kurs uygunluğuna karar verir.</w:t>
      </w:r>
      <w:r w:rsidRPr="001605E4">
        <w:rPr>
          <w:color w:val="000000" w:themeColor="text1"/>
        </w:rPr>
        <w:t xml:space="preserve"> </w:t>
      </w:r>
      <w:r w:rsidR="008C480C" w:rsidRPr="001605E4">
        <w:rPr>
          <w:color w:val="000000" w:themeColor="text1"/>
        </w:rPr>
        <w:t xml:space="preserve">Etkinlik kurum dışından kadavra temini içeriyorsa, bu yolla gelen kadavralar Kadavra Kayıt Kabul Komisyonunca </w:t>
      </w:r>
      <w:r w:rsidR="008C480C" w:rsidRPr="001605E4">
        <w:rPr>
          <w:b/>
          <w:color w:val="000000" w:themeColor="text1"/>
        </w:rPr>
        <w:t>Teslim Alma Tutanağı</w:t>
      </w:r>
      <w:r w:rsidR="008C480C" w:rsidRPr="001605E4">
        <w:rPr>
          <w:color w:val="000000" w:themeColor="text1"/>
        </w:rPr>
        <w:t xml:space="preserve"> ile teslim alınır. Tüm kadavralara ait kadavra muayene formu doldurularak kabulü yapılır. Sonrasında,</w:t>
      </w:r>
      <w:r w:rsidR="00F83A62" w:rsidRPr="001605E4">
        <w:rPr>
          <w:color w:val="000000" w:themeColor="text1"/>
        </w:rPr>
        <w:t xml:space="preserve"> </w:t>
      </w:r>
      <w:r w:rsidRPr="001605E4">
        <w:rPr>
          <w:color w:val="000000" w:themeColor="text1"/>
        </w:rPr>
        <w:t xml:space="preserve">Tıp Fakültesi Dekanlığı, Uzmanlık Dernekleri, ilgili Kurum ya da Kuruluşlar tarafından belirlenmiş ileri düzey özel çalışma alanlarında, bir cerrahi girişimin güvenli bir şekilde uygulanma becerisinin kazandırılması ya da yeni yöntemlerin geliştirilmesi amacıyla diseksiyonlar ya da cerrahi simülasyonlar uygulanabilir.  </w:t>
      </w:r>
    </w:p>
    <w:p w14:paraId="393410A6" w14:textId="77777777" w:rsidR="007E67F7" w:rsidRPr="001605E4" w:rsidRDefault="00D355D0" w:rsidP="00843E76">
      <w:pPr>
        <w:pStyle w:val="ListeParagraf"/>
        <w:spacing w:after="0" w:line="240" w:lineRule="auto"/>
        <w:ind w:left="2880"/>
        <w:jc w:val="both"/>
        <w:outlineLvl w:val="0"/>
        <w:rPr>
          <w:b/>
          <w:color w:val="000000" w:themeColor="text1"/>
        </w:rPr>
      </w:pPr>
      <w:r w:rsidRPr="001605E4">
        <w:rPr>
          <w:color w:val="000000" w:themeColor="text1"/>
        </w:rPr>
        <w:t>Eğitim programı tamamlandıktan sonra, kadavraların mevcut durumları, ilgili etkinliğin sorumlu öğretim üyesinin gözetiminde, Kadavra Kullanım Değerlendirme Komisyon</w:t>
      </w:r>
      <w:r w:rsidR="002239CB" w:rsidRPr="001605E4">
        <w:rPr>
          <w:color w:val="000000" w:themeColor="text1"/>
        </w:rPr>
        <w:t>u</w:t>
      </w:r>
      <w:r w:rsidRPr="001605E4">
        <w:rPr>
          <w:color w:val="000000" w:themeColor="text1"/>
        </w:rPr>
        <w:t xml:space="preserve"> tarafından, </w:t>
      </w:r>
      <w:r w:rsidRPr="001605E4">
        <w:rPr>
          <w:b/>
          <w:color w:val="000000" w:themeColor="text1"/>
        </w:rPr>
        <w:t xml:space="preserve">Kadavra </w:t>
      </w:r>
      <w:r w:rsidR="008A2C82" w:rsidRPr="001605E4">
        <w:rPr>
          <w:b/>
          <w:color w:val="000000" w:themeColor="text1"/>
        </w:rPr>
        <w:t xml:space="preserve">Muayene Güncelleme Formu </w:t>
      </w:r>
      <w:r w:rsidRPr="001605E4">
        <w:rPr>
          <w:color w:val="000000" w:themeColor="text1"/>
        </w:rPr>
        <w:t>doldurularak, kadavra kayıtlı olduğu havuzdaki yerine, form da kadavra dosyasına konulur.</w:t>
      </w:r>
    </w:p>
    <w:p w14:paraId="1D6F788A" w14:textId="77777777" w:rsidR="007E67F7" w:rsidRPr="001605E4" w:rsidRDefault="00D355D0" w:rsidP="00843E76">
      <w:pPr>
        <w:pStyle w:val="ListeParagraf"/>
        <w:numPr>
          <w:ilvl w:val="3"/>
          <w:numId w:val="1"/>
        </w:numPr>
        <w:spacing w:after="0" w:line="240" w:lineRule="auto"/>
        <w:jc w:val="both"/>
        <w:outlineLvl w:val="0"/>
        <w:rPr>
          <w:b/>
          <w:color w:val="000000" w:themeColor="text1"/>
        </w:rPr>
      </w:pPr>
      <w:r w:rsidRPr="001605E4">
        <w:rPr>
          <w:color w:val="000000" w:themeColor="text1"/>
        </w:rPr>
        <w:t>Bilimsel araştırma materyali olarak</w:t>
      </w:r>
      <w:r w:rsidR="008A2C82" w:rsidRPr="001605E4">
        <w:rPr>
          <w:color w:val="000000" w:themeColor="text1"/>
        </w:rPr>
        <w:t xml:space="preserve"> kullanımı</w:t>
      </w:r>
      <w:r w:rsidRPr="001605E4">
        <w:rPr>
          <w:color w:val="000000" w:themeColor="text1"/>
        </w:rPr>
        <w:t>:</w:t>
      </w:r>
      <w:r w:rsidR="007E67F7" w:rsidRPr="001605E4">
        <w:rPr>
          <w:color w:val="000000" w:themeColor="text1"/>
        </w:rPr>
        <w:t xml:space="preserve"> </w:t>
      </w:r>
    </w:p>
    <w:p w14:paraId="586FFD81" w14:textId="77777777"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 xml:space="preserve">Anabilim Dalı içerisinde yapılan çalışmalarda: Sorumlu araştırmacı öğretim üyesi tarafından </w:t>
      </w:r>
      <w:r w:rsidRPr="001605E4">
        <w:rPr>
          <w:b/>
          <w:color w:val="000000" w:themeColor="text1"/>
        </w:rPr>
        <w:t xml:space="preserve">Kadavra </w:t>
      </w:r>
      <w:r w:rsidR="008A2C82" w:rsidRPr="001605E4">
        <w:rPr>
          <w:b/>
          <w:color w:val="000000" w:themeColor="text1"/>
        </w:rPr>
        <w:t>Çalışması Önerisi Formu</w:t>
      </w:r>
      <w:r w:rsidR="008A2C82" w:rsidRPr="001605E4">
        <w:rPr>
          <w:color w:val="000000" w:themeColor="text1"/>
        </w:rPr>
        <w:t xml:space="preserve"> </w:t>
      </w:r>
      <w:r w:rsidRPr="001605E4">
        <w:rPr>
          <w:color w:val="000000" w:themeColor="text1"/>
        </w:rPr>
        <w:t xml:space="preserve">doldurularak, Anabilim Dalı Başkanlığına iletilir. </w:t>
      </w:r>
      <w:r w:rsidR="00F83A62" w:rsidRPr="001605E4">
        <w:rPr>
          <w:color w:val="000000" w:themeColor="text1"/>
        </w:rPr>
        <w:t xml:space="preserve">Etkinlik kurum dışından kadavra temini içeriyorsa, bu yolla gelen kadavralar Kadavra Kayıt Kabul Komisyonunca </w:t>
      </w:r>
      <w:r w:rsidR="00F83A62" w:rsidRPr="001605E4">
        <w:rPr>
          <w:b/>
          <w:color w:val="000000" w:themeColor="text1"/>
        </w:rPr>
        <w:t>Teslim Alma Tutanağı</w:t>
      </w:r>
      <w:r w:rsidR="00F83A62" w:rsidRPr="001605E4">
        <w:rPr>
          <w:color w:val="000000" w:themeColor="text1"/>
        </w:rPr>
        <w:t xml:space="preserve"> ile teslim alınır. Tüm kadavralara ait kadavra muayene formu doldurularak kabulü yapılır. Materyal kullanım izninin alınması ardından, E</w:t>
      </w:r>
      <w:r w:rsidRPr="001605E4">
        <w:rPr>
          <w:color w:val="000000" w:themeColor="text1"/>
        </w:rPr>
        <w:t>tik kurul onayı alınır. Formda belirtilen zaman çizelgesine uygun olarak ve tanımlanmış organ ve yapılarda kullanım izni çerçevesinde diseksiyon ya girişimler uygulanır. Diseksiyonlar tamamlandıktan sonra, kadavraların mevcut durumları, ilgili çalışmanın sorumlu öğretim üyesinin gözetiminde, Kadavra Kullanım Değerlendirme Komisyon</w:t>
      </w:r>
      <w:r w:rsidR="002239CB" w:rsidRPr="001605E4">
        <w:rPr>
          <w:color w:val="000000" w:themeColor="text1"/>
        </w:rPr>
        <w:t>u</w:t>
      </w:r>
      <w:r w:rsidRPr="001605E4">
        <w:rPr>
          <w:color w:val="000000" w:themeColor="text1"/>
        </w:rPr>
        <w:t xml:space="preserve"> tarafından, </w:t>
      </w:r>
      <w:r w:rsidRPr="001605E4">
        <w:rPr>
          <w:b/>
          <w:color w:val="000000" w:themeColor="text1"/>
        </w:rPr>
        <w:t xml:space="preserve">Kadavra </w:t>
      </w:r>
      <w:r w:rsidR="008A2C82" w:rsidRPr="001605E4">
        <w:rPr>
          <w:b/>
          <w:color w:val="000000" w:themeColor="text1"/>
        </w:rPr>
        <w:t xml:space="preserve">Muayene Güncelleme Formu </w:t>
      </w:r>
      <w:r w:rsidRPr="001605E4">
        <w:rPr>
          <w:color w:val="000000" w:themeColor="text1"/>
        </w:rPr>
        <w:t>doldurularak, kadavra kayıtlı olduğu havuzdaki yerine, form da kadavra dosyasına konulur.</w:t>
      </w:r>
    </w:p>
    <w:p w14:paraId="5B5D209E" w14:textId="359782F3"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lastRenderedPageBreak/>
        <w:t>Diğer Anabilim Dallarından araştırmacılar ile yapılan çalışmalarda</w:t>
      </w:r>
      <w:r w:rsidRPr="001605E4">
        <w:rPr>
          <w:b/>
          <w:color w:val="000000" w:themeColor="text1"/>
        </w:rPr>
        <w:t xml:space="preserve"> </w:t>
      </w:r>
      <w:r w:rsidRPr="001605E4">
        <w:rPr>
          <w:color w:val="000000" w:themeColor="text1"/>
        </w:rPr>
        <w:t xml:space="preserve">Sorumlu araştırmacı öğretim üyesi tarafından </w:t>
      </w:r>
      <w:r w:rsidRPr="001605E4">
        <w:rPr>
          <w:b/>
          <w:color w:val="000000" w:themeColor="text1"/>
        </w:rPr>
        <w:t xml:space="preserve">Kadavra </w:t>
      </w:r>
      <w:r w:rsidR="008A2C82" w:rsidRPr="001605E4">
        <w:rPr>
          <w:b/>
          <w:color w:val="000000" w:themeColor="text1"/>
        </w:rPr>
        <w:t>Çalışması Önerisi Formu</w:t>
      </w:r>
      <w:r w:rsidR="008A2C82" w:rsidRPr="001605E4">
        <w:rPr>
          <w:color w:val="000000" w:themeColor="text1"/>
        </w:rPr>
        <w:t xml:space="preserve"> </w:t>
      </w:r>
      <w:r w:rsidRPr="001605E4">
        <w:rPr>
          <w:color w:val="000000" w:themeColor="text1"/>
        </w:rPr>
        <w:t xml:space="preserve">doldurularak, Anabilim Dalı Başkanlığına iletilir. </w:t>
      </w:r>
      <w:r w:rsidR="00F83A62" w:rsidRPr="001605E4">
        <w:rPr>
          <w:color w:val="000000" w:themeColor="text1"/>
        </w:rPr>
        <w:t xml:space="preserve">Etkinlik kurum dışından kadavra temini içeriyorsa, bu yolla gelen kadavralar Kadavra Kayıt Kabul Komisyonunca </w:t>
      </w:r>
      <w:r w:rsidR="00F83A62" w:rsidRPr="001605E4">
        <w:rPr>
          <w:b/>
          <w:color w:val="000000" w:themeColor="text1"/>
        </w:rPr>
        <w:t>Teslim Alma Tutanağı</w:t>
      </w:r>
      <w:r w:rsidR="00F83A62" w:rsidRPr="001605E4">
        <w:rPr>
          <w:color w:val="000000" w:themeColor="text1"/>
        </w:rPr>
        <w:t xml:space="preserve"> ile teslim alınır. Tüm kadavralara ait kadavra muayene formu doldurularak kabulü yapılır. </w:t>
      </w:r>
      <w:r w:rsidRPr="001605E4">
        <w:rPr>
          <w:color w:val="000000" w:themeColor="text1"/>
        </w:rPr>
        <w:t>Materyal kullanım izninin alınması ardından, etik kurul onayı alınır. Formda belirtilen zaman çizelgesine uygun olarak ve tanımlanmış organ ve yapılarda kullanım izni çerçevesinde diseksiyon ya</w:t>
      </w:r>
      <w:r w:rsidR="00EF573C">
        <w:rPr>
          <w:color w:val="000000" w:themeColor="text1"/>
        </w:rPr>
        <w:t xml:space="preserve"> da</w:t>
      </w:r>
      <w:bookmarkStart w:id="0" w:name="_GoBack"/>
      <w:bookmarkEnd w:id="0"/>
      <w:r w:rsidRPr="001605E4">
        <w:rPr>
          <w:color w:val="000000" w:themeColor="text1"/>
        </w:rPr>
        <w:t xml:space="preserve"> girişimler uygulanır. </w:t>
      </w:r>
    </w:p>
    <w:p w14:paraId="1EB936AD" w14:textId="77777777" w:rsidR="007E67F7" w:rsidRPr="001605E4" w:rsidRDefault="00D355D0" w:rsidP="00843E76">
      <w:pPr>
        <w:pStyle w:val="ListeParagraf"/>
        <w:spacing w:after="0" w:line="240" w:lineRule="auto"/>
        <w:ind w:left="2880"/>
        <w:jc w:val="both"/>
        <w:outlineLvl w:val="0"/>
        <w:rPr>
          <w:b/>
          <w:color w:val="000000" w:themeColor="text1"/>
        </w:rPr>
      </w:pPr>
      <w:r w:rsidRPr="001605E4">
        <w:rPr>
          <w:color w:val="000000" w:themeColor="text1"/>
        </w:rPr>
        <w:t>Diseksiyonlar tamamlandıktan sonra, kadavraların mevcut durumları, ilgili çalışmanın sorumlu öğretim üyesinin gözetiminde, Kadavra Kullanım Değerlendirme Komisyon</w:t>
      </w:r>
      <w:r w:rsidR="002239CB" w:rsidRPr="001605E4">
        <w:rPr>
          <w:color w:val="000000" w:themeColor="text1"/>
        </w:rPr>
        <w:t>u</w:t>
      </w:r>
      <w:r w:rsidRPr="001605E4">
        <w:rPr>
          <w:color w:val="000000" w:themeColor="text1"/>
        </w:rPr>
        <w:t xml:space="preserve"> tarafından, </w:t>
      </w:r>
      <w:r w:rsidRPr="001605E4">
        <w:rPr>
          <w:b/>
          <w:color w:val="000000" w:themeColor="text1"/>
        </w:rPr>
        <w:t xml:space="preserve">Kadavra </w:t>
      </w:r>
      <w:r w:rsidR="008A2C82" w:rsidRPr="001605E4">
        <w:rPr>
          <w:b/>
          <w:color w:val="000000" w:themeColor="text1"/>
        </w:rPr>
        <w:t>Muayene Güncelleme Formu</w:t>
      </w:r>
      <w:r w:rsidRPr="001605E4">
        <w:rPr>
          <w:b/>
          <w:color w:val="000000" w:themeColor="text1"/>
        </w:rPr>
        <w:t xml:space="preserve"> </w:t>
      </w:r>
      <w:r w:rsidRPr="001605E4">
        <w:rPr>
          <w:color w:val="000000" w:themeColor="text1"/>
        </w:rPr>
        <w:t>doldurularak, kadavra kayıtlı olduğu havuzdaki yerine, form da kadavra dosyasına konulur.</w:t>
      </w:r>
    </w:p>
    <w:p w14:paraId="42734631" w14:textId="384ABCC5" w:rsidR="007E67F7" w:rsidRPr="001605E4" w:rsidRDefault="00D355D0" w:rsidP="00843E76">
      <w:pPr>
        <w:pStyle w:val="ListeParagraf"/>
        <w:numPr>
          <w:ilvl w:val="4"/>
          <w:numId w:val="1"/>
        </w:numPr>
        <w:spacing w:after="0" w:line="240" w:lineRule="auto"/>
        <w:jc w:val="both"/>
        <w:outlineLvl w:val="0"/>
        <w:rPr>
          <w:b/>
          <w:color w:val="000000" w:themeColor="text1"/>
        </w:rPr>
      </w:pPr>
      <w:r w:rsidRPr="001605E4">
        <w:rPr>
          <w:color w:val="000000" w:themeColor="text1"/>
        </w:rPr>
        <w:t>Farklı fakülte ve üniversitelerden araştırmacılarla birlikte yapılan çalışmalarda</w:t>
      </w:r>
      <w:r w:rsidRPr="001605E4">
        <w:rPr>
          <w:b/>
          <w:color w:val="000000" w:themeColor="text1"/>
        </w:rPr>
        <w:t xml:space="preserve"> </w:t>
      </w:r>
      <w:r w:rsidRPr="001605E4">
        <w:rPr>
          <w:color w:val="000000" w:themeColor="text1"/>
        </w:rPr>
        <w:t xml:space="preserve">Sorumlu araştırmacı öğretim üyesi tarafından </w:t>
      </w:r>
      <w:r w:rsidRPr="001605E4">
        <w:rPr>
          <w:b/>
          <w:color w:val="000000" w:themeColor="text1"/>
        </w:rPr>
        <w:t xml:space="preserve">Kadavra </w:t>
      </w:r>
      <w:r w:rsidR="008A2C82" w:rsidRPr="001605E4">
        <w:rPr>
          <w:b/>
          <w:color w:val="000000" w:themeColor="text1"/>
        </w:rPr>
        <w:t>Çalışması Önerisi Formu</w:t>
      </w:r>
      <w:r w:rsidRPr="001605E4">
        <w:rPr>
          <w:color w:val="000000" w:themeColor="text1"/>
        </w:rPr>
        <w:t xml:space="preserve"> doldurularak, Anabilim Dalı Başkanlığına iletilir. </w:t>
      </w:r>
      <w:r w:rsidR="00F83A62" w:rsidRPr="001605E4">
        <w:rPr>
          <w:color w:val="000000" w:themeColor="text1"/>
        </w:rPr>
        <w:t xml:space="preserve">Etkinlik kurum dışından kadavra temini içeriyorsa, bu yolla gelen kadavralar Kadavra Kayıt Kabul Komisyonunca </w:t>
      </w:r>
      <w:r w:rsidR="00F83A62" w:rsidRPr="001605E4">
        <w:rPr>
          <w:b/>
          <w:color w:val="000000" w:themeColor="text1"/>
        </w:rPr>
        <w:t>Teslim Alma Tutanağı</w:t>
      </w:r>
      <w:r w:rsidR="00F83A62" w:rsidRPr="001605E4">
        <w:rPr>
          <w:color w:val="000000" w:themeColor="text1"/>
        </w:rPr>
        <w:t xml:space="preserve"> ile teslim alınır. Tüm kadavralara ait kadavra muayene formu doldurularak kabulü yapılır</w:t>
      </w:r>
      <w:r w:rsidR="000D54EF" w:rsidRPr="001605E4">
        <w:rPr>
          <w:color w:val="000000" w:themeColor="text1"/>
        </w:rPr>
        <w:t xml:space="preserve">. </w:t>
      </w:r>
      <w:r w:rsidRPr="001605E4">
        <w:rPr>
          <w:color w:val="000000" w:themeColor="text1"/>
        </w:rPr>
        <w:t>Materyal kullanım izninin alınması ardından, etik kurul onayı alınır. Formda belirtilen zaman çizelgesine uygun olarak ve tanımlanmış organ ve yapılarda kullanım i</w:t>
      </w:r>
      <w:r w:rsidR="001605E4">
        <w:rPr>
          <w:color w:val="000000" w:themeColor="text1"/>
        </w:rPr>
        <w:t>zni çerçevesinde di</w:t>
      </w:r>
      <w:r w:rsidRPr="001605E4">
        <w:rPr>
          <w:color w:val="000000" w:themeColor="text1"/>
        </w:rPr>
        <w:t xml:space="preserve">seksiyon ya girişimler uygulanır. </w:t>
      </w:r>
    </w:p>
    <w:p w14:paraId="5B589A3E" w14:textId="77777777" w:rsidR="00D355D0" w:rsidRPr="001605E4" w:rsidRDefault="00D355D0" w:rsidP="00843E76">
      <w:pPr>
        <w:pStyle w:val="ListeParagraf"/>
        <w:spacing w:after="0" w:line="240" w:lineRule="auto"/>
        <w:ind w:left="2880"/>
        <w:jc w:val="both"/>
        <w:outlineLvl w:val="0"/>
        <w:rPr>
          <w:b/>
          <w:color w:val="000000" w:themeColor="text1"/>
        </w:rPr>
      </w:pPr>
      <w:r w:rsidRPr="001605E4">
        <w:rPr>
          <w:color w:val="000000" w:themeColor="text1"/>
        </w:rPr>
        <w:t>Diseksiyonlar tamamlandıktan sonra, kadavraların mevcut durumları, ilgili çalışmanın sorumlu öğretim üyesinin gözetiminde, Kadavra Kullanım Değerlendirme Komisyon</w:t>
      </w:r>
      <w:r w:rsidR="002239CB" w:rsidRPr="001605E4">
        <w:rPr>
          <w:color w:val="000000" w:themeColor="text1"/>
        </w:rPr>
        <w:t>u</w:t>
      </w:r>
      <w:r w:rsidRPr="001605E4">
        <w:rPr>
          <w:color w:val="000000" w:themeColor="text1"/>
        </w:rPr>
        <w:t xml:space="preserve"> tarafından, </w:t>
      </w:r>
      <w:r w:rsidRPr="001605E4">
        <w:rPr>
          <w:b/>
          <w:color w:val="000000" w:themeColor="text1"/>
        </w:rPr>
        <w:t xml:space="preserve">Kadavra </w:t>
      </w:r>
      <w:r w:rsidR="008A2C82" w:rsidRPr="001605E4">
        <w:rPr>
          <w:b/>
          <w:color w:val="000000" w:themeColor="text1"/>
        </w:rPr>
        <w:t>Muayene Güncelleme Formu</w:t>
      </w:r>
      <w:r w:rsidRPr="001605E4">
        <w:rPr>
          <w:b/>
          <w:color w:val="000000" w:themeColor="text1"/>
        </w:rPr>
        <w:t xml:space="preserve"> </w:t>
      </w:r>
      <w:r w:rsidRPr="001605E4">
        <w:rPr>
          <w:color w:val="000000" w:themeColor="text1"/>
        </w:rPr>
        <w:t>doldurularak, kadavra kayıtlı olduğu havuzdaki yerine, form da kadavra dosyasına konulur.</w:t>
      </w:r>
    </w:p>
    <w:p w14:paraId="7122318F" w14:textId="77777777" w:rsidR="00D355D0" w:rsidRPr="001605E4" w:rsidRDefault="00D355D0" w:rsidP="00843E76">
      <w:pPr>
        <w:pStyle w:val="ListeParagraf"/>
        <w:spacing w:after="0" w:line="240" w:lineRule="auto"/>
        <w:jc w:val="both"/>
        <w:rPr>
          <w:color w:val="000000" w:themeColor="text1"/>
        </w:rPr>
      </w:pPr>
    </w:p>
    <w:p w14:paraId="47D43083" w14:textId="77777777" w:rsidR="00036E29" w:rsidRPr="001605E4" w:rsidRDefault="00036E29" w:rsidP="00843E76">
      <w:pPr>
        <w:pStyle w:val="ListeParagraf"/>
        <w:numPr>
          <w:ilvl w:val="0"/>
          <w:numId w:val="1"/>
        </w:numPr>
        <w:spacing w:after="0" w:line="240" w:lineRule="auto"/>
        <w:jc w:val="both"/>
        <w:rPr>
          <w:b/>
          <w:color w:val="000000" w:themeColor="text1"/>
        </w:rPr>
      </w:pPr>
      <w:r w:rsidRPr="001605E4">
        <w:rPr>
          <w:b/>
          <w:color w:val="000000" w:themeColor="text1"/>
        </w:rPr>
        <w:t>Kadavraların nakli durumlarında uyulacak usul ve esaslar</w:t>
      </w:r>
    </w:p>
    <w:p w14:paraId="3255EB48" w14:textId="77777777" w:rsidR="00036E29" w:rsidRPr="001605E4" w:rsidRDefault="00036E29" w:rsidP="00843E76">
      <w:pPr>
        <w:pStyle w:val="ListeParagraf"/>
        <w:numPr>
          <w:ilvl w:val="1"/>
          <w:numId w:val="1"/>
        </w:numPr>
        <w:spacing w:after="0" w:line="240" w:lineRule="auto"/>
        <w:jc w:val="both"/>
        <w:rPr>
          <w:color w:val="000000" w:themeColor="text1"/>
        </w:rPr>
      </w:pPr>
      <w:r w:rsidRPr="001605E4">
        <w:rPr>
          <w:color w:val="000000" w:themeColor="text1"/>
        </w:rPr>
        <w:t xml:space="preserve">Kadavraların nakli, bağış noktasından </w:t>
      </w:r>
      <w:r w:rsidR="008A2C82" w:rsidRPr="001605E4">
        <w:rPr>
          <w:color w:val="000000" w:themeColor="text1"/>
        </w:rPr>
        <w:t>fakültemize</w:t>
      </w:r>
      <w:r w:rsidRPr="001605E4">
        <w:rPr>
          <w:color w:val="000000" w:themeColor="text1"/>
        </w:rPr>
        <w:t>, kurum içerisinde başka bir birime, kurum</w:t>
      </w:r>
      <w:r w:rsidR="008A2C82" w:rsidRPr="001605E4">
        <w:rPr>
          <w:color w:val="000000" w:themeColor="text1"/>
        </w:rPr>
        <w:t>umuz</w:t>
      </w:r>
      <w:r w:rsidRPr="001605E4">
        <w:rPr>
          <w:color w:val="000000" w:themeColor="text1"/>
        </w:rPr>
        <w:t>dan bir başka kuruma ya da defnedilmek üzere kurum</w:t>
      </w:r>
      <w:r w:rsidR="008A2C82" w:rsidRPr="001605E4">
        <w:rPr>
          <w:color w:val="000000" w:themeColor="text1"/>
        </w:rPr>
        <w:t>umuz</w:t>
      </w:r>
      <w:r w:rsidRPr="001605E4">
        <w:rPr>
          <w:color w:val="000000" w:themeColor="text1"/>
        </w:rPr>
        <w:t>dan mezarlığa şeklinde dört yoldan gerçekleşebilir.</w:t>
      </w:r>
    </w:p>
    <w:p w14:paraId="252FECE5" w14:textId="77777777" w:rsidR="00036E29" w:rsidRPr="001605E4" w:rsidRDefault="00036E29" w:rsidP="00843E76">
      <w:pPr>
        <w:pStyle w:val="ListeParagraf"/>
        <w:numPr>
          <w:ilvl w:val="2"/>
          <w:numId w:val="10"/>
        </w:numPr>
        <w:spacing w:after="0" w:line="240" w:lineRule="auto"/>
        <w:jc w:val="both"/>
        <w:rPr>
          <w:color w:val="000000" w:themeColor="text1"/>
        </w:rPr>
      </w:pPr>
      <w:r w:rsidRPr="001605E4">
        <w:rPr>
          <w:b/>
          <w:color w:val="000000" w:themeColor="text1"/>
        </w:rPr>
        <w:t>Kadavranın bağış noktasından kuruma</w:t>
      </w:r>
      <w:r w:rsidRPr="001605E4">
        <w:rPr>
          <w:color w:val="000000" w:themeColor="text1"/>
        </w:rPr>
        <w:t xml:space="preserve"> </w:t>
      </w:r>
      <w:r w:rsidRPr="001605E4">
        <w:rPr>
          <w:b/>
          <w:color w:val="000000" w:themeColor="text1"/>
        </w:rPr>
        <w:t>nakil</w:t>
      </w:r>
      <w:r w:rsidRPr="001605E4">
        <w:rPr>
          <w:color w:val="000000" w:themeColor="text1"/>
        </w:rPr>
        <w:t xml:space="preserve">: </w:t>
      </w:r>
    </w:p>
    <w:p w14:paraId="3A9FC876" w14:textId="77777777" w:rsidR="00036E29" w:rsidRPr="001605E4" w:rsidRDefault="002239CB" w:rsidP="00843E76">
      <w:pPr>
        <w:pStyle w:val="ListeParagraf"/>
        <w:numPr>
          <w:ilvl w:val="3"/>
          <w:numId w:val="10"/>
        </w:numPr>
        <w:spacing w:after="0" w:line="240" w:lineRule="auto"/>
        <w:jc w:val="both"/>
        <w:rPr>
          <w:color w:val="000000" w:themeColor="text1"/>
        </w:rPr>
      </w:pPr>
      <w:r w:rsidRPr="001605E4">
        <w:rPr>
          <w:color w:val="000000" w:themeColor="text1"/>
        </w:rPr>
        <w:t>N</w:t>
      </w:r>
      <w:r w:rsidR="00036E29" w:rsidRPr="001605E4">
        <w:rPr>
          <w:color w:val="000000" w:themeColor="text1"/>
        </w:rPr>
        <w:t xml:space="preserve">akledilecek kadavralar nakil işleminde görevli </w:t>
      </w:r>
      <w:r w:rsidRPr="001605E4">
        <w:rPr>
          <w:color w:val="000000" w:themeColor="text1"/>
        </w:rPr>
        <w:t xml:space="preserve">Anatomi A.D. </w:t>
      </w:r>
      <w:r w:rsidR="00036E29" w:rsidRPr="001605E4">
        <w:rPr>
          <w:color w:val="000000" w:themeColor="text1"/>
        </w:rPr>
        <w:t xml:space="preserve">öğretim üyesi tarafından enfeksiyon riski açısından değerlendirilir. </w:t>
      </w:r>
    </w:p>
    <w:p w14:paraId="1EDA2458"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 xml:space="preserve">Sonuç “Risk değerlendirme Formu”na işlenir.  Risk içeren kadavralar için korumalı nakil çantası temini sağlanır. </w:t>
      </w:r>
    </w:p>
    <w:p w14:paraId="31B116C4"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 xml:space="preserve">Nakil işlemi Belediyeden temin edilecek özel donanımlı nakil araçları yardımıyla yapılır. </w:t>
      </w:r>
    </w:p>
    <w:p w14:paraId="71C32C06"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Nakil için ceset kimlik bilgileri, ölüm nedenini gösterir belge, teslim alma tutanağı, ceset bağış tutanağı belgelerinin tam olarak alınması sağlanır.</w:t>
      </w:r>
    </w:p>
    <w:p w14:paraId="677CE5AD" w14:textId="35FE4CEE"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Nakille ilgili bilgiler Nakil Formuna işlenir.</w:t>
      </w:r>
      <w:r w:rsidR="0003005C" w:rsidRPr="001605E4">
        <w:rPr>
          <w:color w:val="000000" w:themeColor="text1"/>
        </w:rPr>
        <w:t xml:space="preserve"> </w:t>
      </w:r>
      <w:r w:rsidRPr="001605E4">
        <w:rPr>
          <w:color w:val="000000" w:themeColor="text1"/>
        </w:rPr>
        <w:t xml:space="preserve"> Nakil formu, nakil sonrası diğer belgelerle birlikte ilgili kadavra dosyasına eklenir.</w:t>
      </w:r>
    </w:p>
    <w:p w14:paraId="3D8415A9" w14:textId="77777777" w:rsidR="00036E29" w:rsidRPr="001605E4" w:rsidRDefault="00036E29" w:rsidP="00843E76">
      <w:pPr>
        <w:pStyle w:val="ListeParagraf"/>
        <w:numPr>
          <w:ilvl w:val="2"/>
          <w:numId w:val="10"/>
        </w:numPr>
        <w:spacing w:after="0" w:line="240" w:lineRule="auto"/>
        <w:jc w:val="both"/>
        <w:rPr>
          <w:color w:val="000000" w:themeColor="text1"/>
        </w:rPr>
      </w:pPr>
      <w:r w:rsidRPr="001605E4">
        <w:rPr>
          <w:color w:val="000000" w:themeColor="text1"/>
        </w:rPr>
        <w:t>Kadavranın kurum içinde başka bir birime nakli:</w:t>
      </w:r>
    </w:p>
    <w:p w14:paraId="0F3FB8E2" w14:textId="0CEA3A7E"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 xml:space="preserve">Bir araştırma </w:t>
      </w:r>
      <w:r w:rsidR="0003005C" w:rsidRPr="001605E4">
        <w:rPr>
          <w:color w:val="000000" w:themeColor="text1"/>
        </w:rPr>
        <w:t xml:space="preserve">ya da eğitim </w:t>
      </w:r>
      <w:r w:rsidRPr="001605E4">
        <w:rPr>
          <w:color w:val="000000" w:themeColor="text1"/>
        </w:rPr>
        <w:t xml:space="preserve">çalışması kapsamında, </w:t>
      </w:r>
      <w:r w:rsidR="0003005C" w:rsidRPr="001605E4">
        <w:rPr>
          <w:color w:val="000000" w:themeColor="text1"/>
        </w:rPr>
        <w:t xml:space="preserve">eğitim ya da </w:t>
      </w:r>
      <w:r w:rsidRPr="001605E4">
        <w:rPr>
          <w:color w:val="000000" w:themeColor="text1"/>
        </w:rPr>
        <w:t>araştırmanın bir bölümünün ya da tamamının başka bir birimin laboratuvarında yapılacağı durumlarda gerçekleştirilir.</w:t>
      </w:r>
    </w:p>
    <w:p w14:paraId="1AA46A54" w14:textId="08BD3E7C"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Bu durum, kadavra çalışması öneri formu</w:t>
      </w:r>
      <w:r w:rsidR="0003005C" w:rsidRPr="001605E4">
        <w:rPr>
          <w:color w:val="000000" w:themeColor="text1"/>
        </w:rPr>
        <w:t>nda ya da Kadavra Kursu Düzenleme Önerisi Formu</w:t>
      </w:r>
      <w:r w:rsidRPr="001605E4">
        <w:rPr>
          <w:color w:val="000000" w:themeColor="text1"/>
        </w:rPr>
        <w:t>nda belirtilmelidir.</w:t>
      </w:r>
    </w:p>
    <w:p w14:paraId="5A408FD6" w14:textId="77777777" w:rsidR="00817107" w:rsidRPr="001605E4" w:rsidRDefault="00817107" w:rsidP="00843E76">
      <w:pPr>
        <w:pStyle w:val="ListeParagraf"/>
        <w:numPr>
          <w:ilvl w:val="3"/>
          <w:numId w:val="10"/>
        </w:numPr>
        <w:spacing w:after="0" w:line="240" w:lineRule="auto"/>
        <w:jc w:val="both"/>
        <w:rPr>
          <w:color w:val="000000" w:themeColor="text1"/>
        </w:rPr>
      </w:pPr>
      <w:r w:rsidRPr="001605E4">
        <w:rPr>
          <w:color w:val="000000" w:themeColor="text1"/>
        </w:rPr>
        <w:t>Nakil formu doldurulur.</w:t>
      </w:r>
    </w:p>
    <w:p w14:paraId="308FE325" w14:textId="79DAF7FB" w:rsidR="00036E29" w:rsidRPr="001605E4" w:rsidRDefault="0003005C" w:rsidP="00843E76">
      <w:pPr>
        <w:pStyle w:val="ListeParagraf"/>
        <w:numPr>
          <w:ilvl w:val="3"/>
          <w:numId w:val="10"/>
        </w:numPr>
        <w:spacing w:after="0" w:line="240" w:lineRule="auto"/>
        <w:jc w:val="both"/>
        <w:rPr>
          <w:color w:val="000000" w:themeColor="text1"/>
        </w:rPr>
      </w:pPr>
      <w:r w:rsidRPr="001605E4">
        <w:rPr>
          <w:color w:val="000000" w:themeColor="text1"/>
        </w:rPr>
        <w:t>Bilimsel araştırmalarda, y</w:t>
      </w:r>
      <w:r w:rsidR="00036E29" w:rsidRPr="001605E4">
        <w:rPr>
          <w:color w:val="000000" w:themeColor="text1"/>
        </w:rPr>
        <w:t>apılacak işlem ve işlemin yapılacağı birimin onayının yer aldığı çalışmanın onaylı etik kurul formu, anabilim dalı başkanlığına, nakil formu ile birlikte sunulur.</w:t>
      </w:r>
    </w:p>
    <w:p w14:paraId="77DA25EB" w14:textId="7BA5F2D8" w:rsidR="0003005C" w:rsidRPr="001605E4" w:rsidRDefault="00817107" w:rsidP="00843E76">
      <w:pPr>
        <w:pStyle w:val="ListeParagraf"/>
        <w:numPr>
          <w:ilvl w:val="3"/>
          <w:numId w:val="10"/>
        </w:numPr>
        <w:spacing w:after="0" w:line="240" w:lineRule="auto"/>
        <w:jc w:val="both"/>
        <w:rPr>
          <w:color w:val="000000" w:themeColor="text1"/>
        </w:rPr>
      </w:pPr>
      <w:r w:rsidRPr="001605E4">
        <w:rPr>
          <w:color w:val="000000" w:themeColor="text1"/>
        </w:rPr>
        <w:t xml:space="preserve">Dekanlık onayı alınması </w:t>
      </w:r>
      <w:r w:rsidR="00086C3E" w:rsidRPr="001605E4">
        <w:rPr>
          <w:color w:val="000000" w:themeColor="text1"/>
        </w:rPr>
        <w:t>sonrası</w:t>
      </w:r>
      <w:r w:rsidRPr="001605E4">
        <w:rPr>
          <w:color w:val="000000" w:themeColor="text1"/>
        </w:rPr>
        <w:t xml:space="preserve">, </w:t>
      </w:r>
      <w:r w:rsidR="00086C3E" w:rsidRPr="001605E4">
        <w:rPr>
          <w:color w:val="000000" w:themeColor="text1"/>
        </w:rPr>
        <w:t>t</w:t>
      </w:r>
      <w:r w:rsidRPr="001605E4">
        <w:rPr>
          <w:color w:val="000000" w:themeColor="text1"/>
        </w:rPr>
        <w:t>alep</w:t>
      </w:r>
      <w:r w:rsidR="0003005C" w:rsidRPr="001605E4">
        <w:rPr>
          <w:color w:val="000000" w:themeColor="text1"/>
        </w:rPr>
        <w:t xml:space="preserve"> edilen her kadavra, kendi kayıt numarası için düzenlenen </w:t>
      </w:r>
      <w:r w:rsidR="0003005C" w:rsidRPr="001605E4">
        <w:rPr>
          <w:b/>
          <w:color w:val="000000" w:themeColor="text1"/>
        </w:rPr>
        <w:t>Teslim Etme Tutanağı</w:t>
      </w:r>
      <w:r w:rsidR="0003005C" w:rsidRPr="001605E4">
        <w:rPr>
          <w:color w:val="000000" w:themeColor="text1"/>
        </w:rPr>
        <w:t xml:space="preserve"> ile teslim edilir. </w:t>
      </w:r>
      <w:r w:rsidRPr="001605E4">
        <w:rPr>
          <w:color w:val="000000" w:themeColor="text1"/>
        </w:rPr>
        <w:t>Teslim etme tutanağı kadavra dosyasında saklanır.</w:t>
      </w:r>
    </w:p>
    <w:p w14:paraId="1B09D8FC"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Nakil, uygun etik ve hijyenik şartlarda yapılır.</w:t>
      </w:r>
    </w:p>
    <w:p w14:paraId="63D60D84"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Tanımlanmış işlem bittiğinde, anatomi laboratuvarına dönüşte, Kadavra Kullanım Değerlendirme Komisyonu tarafından, Kadavra Muayene Güncelleme Formu doldurularak, kadavra kayıtlı olduğu havuzdaki yerine, form da kadavra dosyasına konur.</w:t>
      </w:r>
    </w:p>
    <w:p w14:paraId="25D17638" w14:textId="2CB0FD2E" w:rsidR="00036E29" w:rsidRPr="001605E4" w:rsidRDefault="00817107" w:rsidP="00843E76">
      <w:pPr>
        <w:pStyle w:val="ListeParagraf"/>
        <w:numPr>
          <w:ilvl w:val="2"/>
          <w:numId w:val="10"/>
        </w:numPr>
        <w:spacing w:after="0" w:line="240" w:lineRule="auto"/>
        <w:jc w:val="both"/>
        <w:rPr>
          <w:color w:val="000000" w:themeColor="text1"/>
        </w:rPr>
      </w:pPr>
      <w:r w:rsidRPr="001605E4">
        <w:rPr>
          <w:color w:val="000000" w:themeColor="text1"/>
        </w:rPr>
        <w:t>Kadavranın kurum dışına nakli</w:t>
      </w:r>
      <w:r w:rsidR="00036E29" w:rsidRPr="001605E4">
        <w:rPr>
          <w:color w:val="000000" w:themeColor="text1"/>
        </w:rPr>
        <w:t>:</w:t>
      </w:r>
    </w:p>
    <w:p w14:paraId="6FB10015"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lastRenderedPageBreak/>
        <w:t xml:space="preserve">Araştırma çalışmasının ya da eğitim etkinliğinin bir bölümünün ya da tamamının yapılması amacıyla gerçekleşir.  </w:t>
      </w:r>
    </w:p>
    <w:p w14:paraId="745D193E"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Araştırma çalışması nedeniyle:</w:t>
      </w:r>
    </w:p>
    <w:p w14:paraId="329E43DB"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Bu durum, kadavra çalışması öneri formunda belirtilmelidir.</w:t>
      </w:r>
    </w:p>
    <w:p w14:paraId="4D6DEC1D" w14:textId="2D80EA91" w:rsidR="00086C3E"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Nakil formu doldurulur.</w:t>
      </w:r>
    </w:p>
    <w:p w14:paraId="7C9DE46C"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Yapılacak işlem ve işlemin yapılacağı birimin onayının yer aldığı çalışmanın onaylı etik kurul formu, anabilim dalı başkanlığına, nakil formu ile birlikte sunulur.</w:t>
      </w:r>
    </w:p>
    <w:p w14:paraId="50510875" w14:textId="6C6868C4" w:rsidR="00036E29"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Dekanlık onayı alınması sonrası, n</w:t>
      </w:r>
      <w:r w:rsidR="00036E29" w:rsidRPr="001605E4">
        <w:rPr>
          <w:color w:val="000000" w:themeColor="text1"/>
        </w:rPr>
        <w:t xml:space="preserve">akledilecek </w:t>
      </w:r>
      <w:r w:rsidRPr="001605E4">
        <w:rPr>
          <w:color w:val="000000" w:themeColor="text1"/>
        </w:rPr>
        <w:t xml:space="preserve">her kadavra için </w:t>
      </w:r>
      <w:r w:rsidR="00036E29" w:rsidRPr="001605E4">
        <w:rPr>
          <w:color w:val="000000" w:themeColor="text1"/>
        </w:rPr>
        <w:t>Kadavra Muayene Güncelleme Formu düzenlenir.</w:t>
      </w:r>
    </w:p>
    <w:p w14:paraId="1CEDAA53" w14:textId="26AEE406" w:rsidR="00817107"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T</w:t>
      </w:r>
      <w:r w:rsidR="00817107" w:rsidRPr="001605E4">
        <w:rPr>
          <w:color w:val="000000" w:themeColor="text1"/>
        </w:rPr>
        <w:t xml:space="preserve">alep edilen her kadavra, kendi kayıt numarası için düzenlenen </w:t>
      </w:r>
      <w:r w:rsidR="00817107" w:rsidRPr="001605E4">
        <w:rPr>
          <w:b/>
          <w:color w:val="000000" w:themeColor="text1"/>
        </w:rPr>
        <w:t>Teslim Etme Tutanağı</w:t>
      </w:r>
      <w:r w:rsidR="00817107" w:rsidRPr="001605E4">
        <w:rPr>
          <w:color w:val="000000" w:themeColor="text1"/>
        </w:rPr>
        <w:t xml:space="preserve"> ile teslim edilir. Teslim etme tutanağı kadavra dosyasında saklanır.</w:t>
      </w:r>
    </w:p>
    <w:p w14:paraId="4FBE48D8"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Nakil, uygun etik ve hijyenik şartlarda yapılır.</w:t>
      </w:r>
    </w:p>
    <w:p w14:paraId="51FD663A"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Tanımlanmış işlem bittiğinde, anatomi laboratuvarına dönüşte, Kadavra Kullanım Değerlendirme Komisyonu tarafından, Kadavra Muayene Güncelleme Formu doldurularak, kadavra kayıtlı olduğu havuzdaki yerine, form da kadavra dosyasına konur.</w:t>
      </w:r>
    </w:p>
    <w:p w14:paraId="01479E29" w14:textId="77777777" w:rsidR="00036E29" w:rsidRPr="001605E4" w:rsidRDefault="00036E29" w:rsidP="00843E76">
      <w:pPr>
        <w:pStyle w:val="ListeParagraf"/>
        <w:numPr>
          <w:ilvl w:val="3"/>
          <w:numId w:val="10"/>
        </w:numPr>
        <w:spacing w:after="0" w:line="240" w:lineRule="auto"/>
        <w:jc w:val="both"/>
        <w:rPr>
          <w:color w:val="000000" w:themeColor="text1"/>
        </w:rPr>
      </w:pPr>
      <w:r w:rsidRPr="001605E4">
        <w:rPr>
          <w:color w:val="000000" w:themeColor="text1"/>
        </w:rPr>
        <w:t>Eğitim Etkinliği nedeniyle:</w:t>
      </w:r>
    </w:p>
    <w:p w14:paraId="338B2B44"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Bu durum, Kadavra Kursu Düzenleme Önerisi Formunda belirtilmelidir.</w:t>
      </w:r>
    </w:p>
    <w:p w14:paraId="5D2BE493" w14:textId="4618BC9D" w:rsidR="00086C3E"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Nakil formu doldurulur.</w:t>
      </w:r>
    </w:p>
    <w:p w14:paraId="7D079529"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Eğitim etkinliğinin yapılacağı kurumun izin onayının yer aldığı form, anabilim dalı başkanlığına, nakil formu ile birlikte sunulur.</w:t>
      </w:r>
    </w:p>
    <w:p w14:paraId="7C8826A7" w14:textId="4E62FA22" w:rsidR="00086C3E"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Dekanlık onayı alınması sonrası, nakledilecek her kadavra için Kadavra Muayene Güncelleme Formu düzenlenir.</w:t>
      </w:r>
    </w:p>
    <w:p w14:paraId="6BD77653" w14:textId="4BA5685D" w:rsidR="00086C3E" w:rsidRPr="001605E4" w:rsidRDefault="00086C3E" w:rsidP="00843E76">
      <w:pPr>
        <w:pStyle w:val="ListeParagraf"/>
        <w:numPr>
          <w:ilvl w:val="4"/>
          <w:numId w:val="10"/>
        </w:numPr>
        <w:spacing w:after="0" w:line="240" w:lineRule="auto"/>
        <w:jc w:val="both"/>
        <w:rPr>
          <w:color w:val="000000" w:themeColor="text1"/>
        </w:rPr>
      </w:pPr>
      <w:r w:rsidRPr="001605E4">
        <w:rPr>
          <w:color w:val="000000" w:themeColor="text1"/>
        </w:rPr>
        <w:t xml:space="preserve">Talep edilen her kadavra, kendi kayıt numarası için düzenlenen </w:t>
      </w:r>
      <w:r w:rsidRPr="001605E4">
        <w:rPr>
          <w:b/>
          <w:color w:val="000000" w:themeColor="text1"/>
        </w:rPr>
        <w:t>Teslim Etme Tutanağı</w:t>
      </w:r>
      <w:r w:rsidRPr="001605E4">
        <w:rPr>
          <w:color w:val="000000" w:themeColor="text1"/>
        </w:rPr>
        <w:t xml:space="preserve"> ile teslim edilir. Teslim etme tutanağı kadavra dosyasında saklanır.</w:t>
      </w:r>
    </w:p>
    <w:p w14:paraId="237DDA51"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 xml:space="preserve">Formların bir örneği kadavra dosyasına eklenir. </w:t>
      </w:r>
    </w:p>
    <w:p w14:paraId="2E2D1DE2"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Nakil, uygun etik ve hijyenik şartlarda yapılır.</w:t>
      </w:r>
    </w:p>
    <w:p w14:paraId="13E03362" w14:textId="77777777" w:rsidR="00036E29" w:rsidRPr="001605E4" w:rsidRDefault="00036E29" w:rsidP="00843E76">
      <w:pPr>
        <w:pStyle w:val="ListeParagraf"/>
        <w:numPr>
          <w:ilvl w:val="4"/>
          <w:numId w:val="10"/>
        </w:numPr>
        <w:spacing w:after="0" w:line="240" w:lineRule="auto"/>
        <w:jc w:val="both"/>
        <w:rPr>
          <w:color w:val="000000" w:themeColor="text1"/>
        </w:rPr>
      </w:pPr>
      <w:r w:rsidRPr="001605E4">
        <w:rPr>
          <w:color w:val="000000" w:themeColor="text1"/>
        </w:rPr>
        <w:t>Tanımlanmış işlem bittiğinde, anatomi laboratuvarına dönüşte, Kadavra Kullanım Değerlendirme Komisyonu tarafından, Kadavra Muayene Güncelleme Formu doldurularak, kadavra kayıtlı olduğu havuzdaki yerine, form da kadavra dosyasına konur</w:t>
      </w:r>
    </w:p>
    <w:p w14:paraId="1B1FE6A2" w14:textId="77777777" w:rsidR="00036E29" w:rsidRPr="001605E4" w:rsidRDefault="00036E29" w:rsidP="00843E76">
      <w:pPr>
        <w:pStyle w:val="ListeParagraf"/>
        <w:numPr>
          <w:ilvl w:val="2"/>
          <w:numId w:val="10"/>
        </w:numPr>
        <w:spacing w:after="0" w:line="240" w:lineRule="auto"/>
        <w:jc w:val="both"/>
        <w:rPr>
          <w:color w:val="000000" w:themeColor="text1"/>
        </w:rPr>
      </w:pPr>
      <w:r w:rsidRPr="001605E4">
        <w:rPr>
          <w:color w:val="000000" w:themeColor="text1"/>
        </w:rPr>
        <w:t xml:space="preserve">Kadavranın kullanım dışı olması halinde: </w:t>
      </w:r>
    </w:p>
    <w:p w14:paraId="31DF98E3" w14:textId="77777777" w:rsidR="00036E29" w:rsidRPr="001605E4" w:rsidRDefault="00036E29" w:rsidP="00843E76">
      <w:pPr>
        <w:pStyle w:val="ListeParagraf"/>
        <w:spacing w:after="0" w:line="240" w:lineRule="auto"/>
        <w:ind w:left="1800"/>
        <w:jc w:val="both"/>
        <w:rPr>
          <w:color w:val="000000" w:themeColor="text1"/>
        </w:rPr>
      </w:pPr>
      <w:r w:rsidRPr="001605E4">
        <w:rPr>
          <w:color w:val="000000" w:themeColor="text1"/>
        </w:rPr>
        <w:t xml:space="preserve">9.1.4.1 Kadavra Kullanım Değerlendirme Komisyonu tarafından, kullanım dışı olduğuna karar verilen kadavralar için Kadavra muayene güncelleme formu doldurulur. </w:t>
      </w:r>
    </w:p>
    <w:p w14:paraId="69F9139B" w14:textId="77777777" w:rsidR="00036E29" w:rsidRPr="001605E4" w:rsidRDefault="00036E29" w:rsidP="00843E76">
      <w:pPr>
        <w:pStyle w:val="ListeParagraf"/>
        <w:spacing w:after="0" w:line="240" w:lineRule="auto"/>
        <w:ind w:left="1800"/>
        <w:jc w:val="both"/>
        <w:rPr>
          <w:color w:val="000000" w:themeColor="text1"/>
        </w:rPr>
      </w:pPr>
      <w:r w:rsidRPr="001605E4">
        <w:rPr>
          <w:color w:val="000000" w:themeColor="text1"/>
        </w:rPr>
        <w:t xml:space="preserve">9.1.4.2 Dekanlık aracılığı ile </w:t>
      </w:r>
      <w:r w:rsidR="002239CB" w:rsidRPr="001605E4">
        <w:rPr>
          <w:color w:val="000000" w:themeColor="text1"/>
        </w:rPr>
        <w:t>Belediyeye defin</w:t>
      </w:r>
      <w:r w:rsidRPr="001605E4">
        <w:rPr>
          <w:color w:val="000000" w:themeColor="text1"/>
        </w:rPr>
        <w:t xml:space="preserve"> için izin başvurusu yapılır. </w:t>
      </w:r>
    </w:p>
    <w:p w14:paraId="137204AB" w14:textId="77777777" w:rsidR="00036E29" w:rsidRPr="001605E4" w:rsidRDefault="00036E29" w:rsidP="00843E76">
      <w:pPr>
        <w:pStyle w:val="ListeParagraf"/>
        <w:spacing w:after="0" w:line="240" w:lineRule="auto"/>
        <w:ind w:left="1800"/>
        <w:jc w:val="both"/>
        <w:rPr>
          <w:color w:val="000000" w:themeColor="text1"/>
        </w:rPr>
      </w:pPr>
      <w:r w:rsidRPr="001605E4">
        <w:rPr>
          <w:color w:val="000000" w:themeColor="text1"/>
        </w:rPr>
        <w:t xml:space="preserve">9.1.4.3 Defin belgesi alınmış olan kadavraların mezarlığa nakil işlemleri için düzenlenecek Nakil Formu örneği, Defin izni ve defnedildiği yeri gösteren belge, kadavra dosyasına ve kadavra kayıt defterine eklenir. </w:t>
      </w:r>
    </w:p>
    <w:p w14:paraId="1829C20E" w14:textId="77777777" w:rsidR="00DE240A" w:rsidRPr="001605E4" w:rsidRDefault="00DE240A" w:rsidP="00843E76">
      <w:pPr>
        <w:pStyle w:val="ListeParagraf"/>
        <w:numPr>
          <w:ilvl w:val="0"/>
          <w:numId w:val="10"/>
        </w:numPr>
        <w:spacing w:after="0" w:line="240" w:lineRule="auto"/>
        <w:jc w:val="both"/>
        <w:rPr>
          <w:b/>
          <w:color w:val="000000" w:themeColor="text1"/>
        </w:rPr>
      </w:pPr>
      <w:r w:rsidRPr="001605E4">
        <w:rPr>
          <w:b/>
          <w:color w:val="000000" w:themeColor="text1"/>
        </w:rPr>
        <w:t>Defin İşlemleri ile ilgili usul ve esasları</w:t>
      </w:r>
    </w:p>
    <w:p w14:paraId="150653D4" w14:textId="77777777" w:rsidR="00D355D0" w:rsidRPr="001605E4" w:rsidRDefault="00B713DB" w:rsidP="00843E76">
      <w:pPr>
        <w:pStyle w:val="ListeParagraf"/>
        <w:numPr>
          <w:ilvl w:val="1"/>
          <w:numId w:val="10"/>
        </w:numPr>
        <w:spacing w:after="0" w:line="240" w:lineRule="auto"/>
        <w:jc w:val="both"/>
        <w:rPr>
          <w:color w:val="000000" w:themeColor="text1"/>
        </w:rPr>
      </w:pPr>
      <w:r w:rsidRPr="001605E4">
        <w:rPr>
          <w:color w:val="000000" w:themeColor="text1"/>
        </w:rPr>
        <w:t xml:space="preserve"> Kadavra muayene güncelleme formlarında daha fazla kullanılamayacağı bildirilen kadavralar ile bağış şartı gereği</w:t>
      </w:r>
      <w:r w:rsidR="00CD1E4F" w:rsidRPr="001605E4">
        <w:rPr>
          <w:color w:val="000000" w:themeColor="text1"/>
        </w:rPr>
        <w:t>,</w:t>
      </w:r>
      <w:r w:rsidRPr="001605E4">
        <w:rPr>
          <w:color w:val="000000" w:themeColor="text1"/>
        </w:rPr>
        <w:t xml:space="preserve"> defni belirli zamana bağım</w:t>
      </w:r>
      <w:r w:rsidR="00CD1E4F" w:rsidRPr="001605E4">
        <w:rPr>
          <w:color w:val="000000" w:themeColor="text1"/>
        </w:rPr>
        <w:t>l</w:t>
      </w:r>
      <w:r w:rsidRPr="001605E4">
        <w:rPr>
          <w:color w:val="000000" w:themeColor="text1"/>
        </w:rPr>
        <w:t>ı olan kadavraların Defne Uygunluk Raporu</w:t>
      </w:r>
      <w:r w:rsidR="00CD1E4F" w:rsidRPr="001605E4">
        <w:rPr>
          <w:color w:val="000000" w:themeColor="text1"/>
        </w:rPr>
        <w:t>,</w:t>
      </w:r>
      <w:r w:rsidRPr="001605E4">
        <w:rPr>
          <w:color w:val="000000" w:themeColor="text1"/>
        </w:rPr>
        <w:t xml:space="preserve"> </w:t>
      </w:r>
      <w:r w:rsidR="008A2C82" w:rsidRPr="001605E4">
        <w:rPr>
          <w:b/>
          <w:color w:val="000000" w:themeColor="text1"/>
        </w:rPr>
        <w:t>Kadavra Kullanım Değerlendirme K</w:t>
      </w:r>
      <w:r w:rsidRPr="001605E4">
        <w:rPr>
          <w:b/>
          <w:color w:val="000000" w:themeColor="text1"/>
        </w:rPr>
        <w:t>omisyon</w:t>
      </w:r>
      <w:r w:rsidR="008A2C82" w:rsidRPr="001605E4">
        <w:rPr>
          <w:b/>
          <w:color w:val="000000" w:themeColor="text1"/>
        </w:rPr>
        <w:t>u</w:t>
      </w:r>
      <w:r w:rsidRPr="001605E4">
        <w:rPr>
          <w:color w:val="000000" w:themeColor="text1"/>
        </w:rPr>
        <w:t xml:space="preserve"> tarafından </w:t>
      </w:r>
      <w:r w:rsidR="00A7251E" w:rsidRPr="001605E4">
        <w:rPr>
          <w:color w:val="000000" w:themeColor="text1"/>
        </w:rPr>
        <w:t>hazırlanır</w:t>
      </w:r>
      <w:r w:rsidRPr="001605E4">
        <w:rPr>
          <w:color w:val="000000" w:themeColor="text1"/>
        </w:rPr>
        <w:t xml:space="preserve">. Komisyon kararı Anabilim Dalı Akademik Kurulunda onaylanır. </w:t>
      </w:r>
    </w:p>
    <w:p w14:paraId="2ECA9D18" w14:textId="77777777" w:rsidR="00B713DB" w:rsidRPr="001605E4" w:rsidRDefault="00B713DB" w:rsidP="00843E76">
      <w:pPr>
        <w:pStyle w:val="ListeParagraf"/>
        <w:numPr>
          <w:ilvl w:val="1"/>
          <w:numId w:val="10"/>
        </w:numPr>
        <w:spacing w:after="0" w:line="240" w:lineRule="auto"/>
        <w:jc w:val="both"/>
        <w:rPr>
          <w:color w:val="000000" w:themeColor="text1"/>
        </w:rPr>
      </w:pPr>
      <w:r w:rsidRPr="001605E4">
        <w:rPr>
          <w:color w:val="000000" w:themeColor="text1"/>
        </w:rPr>
        <w:t>Dekanlığa</w:t>
      </w:r>
      <w:r w:rsidR="00CD1E4F" w:rsidRPr="001605E4">
        <w:rPr>
          <w:color w:val="000000" w:themeColor="text1"/>
        </w:rPr>
        <w:t>,</w:t>
      </w:r>
      <w:r w:rsidRPr="001605E4">
        <w:rPr>
          <w:color w:val="000000" w:themeColor="text1"/>
        </w:rPr>
        <w:t xml:space="preserve"> defnine karar verilen kadavra ile ilgili yazılı bilgilendirme yapılır. </w:t>
      </w:r>
    </w:p>
    <w:p w14:paraId="2DF97A96" w14:textId="77777777" w:rsidR="00B713DB" w:rsidRPr="001605E4" w:rsidRDefault="00B713DB" w:rsidP="00843E76">
      <w:pPr>
        <w:pStyle w:val="ListeParagraf"/>
        <w:numPr>
          <w:ilvl w:val="1"/>
          <w:numId w:val="10"/>
        </w:numPr>
        <w:spacing w:after="0" w:line="240" w:lineRule="auto"/>
        <w:jc w:val="both"/>
        <w:rPr>
          <w:color w:val="000000" w:themeColor="text1"/>
        </w:rPr>
      </w:pPr>
      <w:r w:rsidRPr="001605E4">
        <w:rPr>
          <w:color w:val="000000" w:themeColor="text1"/>
        </w:rPr>
        <w:t>Belediye ile yapılacak</w:t>
      </w:r>
      <w:r w:rsidR="00CD1E4F" w:rsidRPr="001605E4">
        <w:rPr>
          <w:color w:val="000000" w:themeColor="text1"/>
        </w:rPr>
        <w:t xml:space="preserve"> resmi </w:t>
      </w:r>
      <w:r w:rsidRPr="001605E4">
        <w:rPr>
          <w:color w:val="000000" w:themeColor="text1"/>
        </w:rPr>
        <w:t xml:space="preserve">yazışmalar sonrası alınacak defin belgesi sonrası, kadavra nakil kuralları doğrultusunda ilgili mezarlığa nakledilerek gömülür. </w:t>
      </w:r>
    </w:p>
    <w:p w14:paraId="56E0904D" w14:textId="1816FB1B" w:rsidR="00D355D0" w:rsidRPr="001605E4" w:rsidRDefault="00C63677" w:rsidP="00843E76">
      <w:pPr>
        <w:pStyle w:val="ListeParagraf"/>
        <w:numPr>
          <w:ilvl w:val="0"/>
          <w:numId w:val="10"/>
        </w:numPr>
        <w:spacing w:after="0" w:line="240" w:lineRule="auto"/>
        <w:jc w:val="both"/>
        <w:rPr>
          <w:color w:val="000000" w:themeColor="text1"/>
        </w:rPr>
      </w:pPr>
      <w:r w:rsidRPr="001605E4">
        <w:rPr>
          <w:color w:val="000000" w:themeColor="text1"/>
        </w:rPr>
        <w:t xml:space="preserve">Bu yönerge </w:t>
      </w:r>
      <w:r w:rsidR="00637FA6">
        <w:rPr>
          <w:color w:val="000000" w:themeColor="text1"/>
        </w:rPr>
        <w:t>……………………..</w:t>
      </w:r>
      <w:r w:rsidR="00C75960" w:rsidRPr="001605E4">
        <w:rPr>
          <w:color w:val="000000" w:themeColor="text1"/>
        </w:rPr>
        <w:t xml:space="preserve"> </w:t>
      </w:r>
      <w:r w:rsidR="00CD1E4F" w:rsidRPr="001605E4">
        <w:rPr>
          <w:color w:val="000000" w:themeColor="text1"/>
        </w:rPr>
        <w:t>tarihinde yürürlüğe girmiştir.</w:t>
      </w:r>
    </w:p>
    <w:p w14:paraId="000CC294" w14:textId="77777777" w:rsidR="00D355D0" w:rsidRPr="001605E4" w:rsidRDefault="00CD1E4F" w:rsidP="00843E76">
      <w:pPr>
        <w:pStyle w:val="ListeParagraf"/>
        <w:numPr>
          <w:ilvl w:val="0"/>
          <w:numId w:val="10"/>
        </w:numPr>
        <w:spacing w:after="0" w:line="240" w:lineRule="auto"/>
        <w:jc w:val="both"/>
        <w:rPr>
          <w:color w:val="000000" w:themeColor="text1"/>
        </w:rPr>
      </w:pPr>
      <w:r w:rsidRPr="001605E4">
        <w:rPr>
          <w:color w:val="000000" w:themeColor="text1"/>
        </w:rPr>
        <w:t>Yönerge Tıp Fakültesi Dekanlığı tarafından yürütülür.</w:t>
      </w:r>
    </w:p>
    <w:p w14:paraId="04914AC3" w14:textId="77777777" w:rsidR="00D355D0" w:rsidRPr="008D4897" w:rsidRDefault="00D355D0" w:rsidP="00843E76">
      <w:pPr>
        <w:spacing w:after="0" w:line="240" w:lineRule="auto"/>
        <w:jc w:val="both"/>
        <w:rPr>
          <w:color w:val="000000" w:themeColor="text1"/>
        </w:rPr>
      </w:pPr>
    </w:p>
    <w:sectPr w:rsidR="00D355D0" w:rsidRPr="008D4897" w:rsidSect="00843E7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C91D" w14:textId="77777777" w:rsidR="003B13E8" w:rsidRDefault="003B13E8" w:rsidP="003E363E">
      <w:pPr>
        <w:spacing w:after="0" w:line="240" w:lineRule="auto"/>
      </w:pPr>
      <w:r>
        <w:separator/>
      </w:r>
    </w:p>
  </w:endnote>
  <w:endnote w:type="continuationSeparator" w:id="0">
    <w:p w14:paraId="0F54D11E" w14:textId="77777777" w:rsidR="003B13E8" w:rsidRDefault="003B13E8" w:rsidP="003E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3481"/>
      <w:docPartObj>
        <w:docPartGallery w:val="Page Numbers (Bottom of Page)"/>
        <w:docPartUnique/>
      </w:docPartObj>
    </w:sdtPr>
    <w:sdtEndPr/>
    <w:sdtContent>
      <w:p w14:paraId="5C07D6A7" w14:textId="45651B84" w:rsidR="008642CD" w:rsidRDefault="008642CD">
        <w:pPr>
          <w:pStyle w:val="AltBilgi"/>
          <w:jc w:val="center"/>
        </w:pPr>
        <w:r>
          <w:fldChar w:fldCharType="begin"/>
        </w:r>
        <w:r>
          <w:instrText>PAGE   \* MERGEFORMAT</w:instrText>
        </w:r>
        <w:r>
          <w:fldChar w:fldCharType="separate"/>
        </w:r>
        <w:r w:rsidR="00EF573C">
          <w:rPr>
            <w:noProof/>
          </w:rPr>
          <w:t>9</w:t>
        </w:r>
        <w:r>
          <w:fldChar w:fldCharType="end"/>
        </w:r>
      </w:p>
    </w:sdtContent>
  </w:sdt>
  <w:p w14:paraId="33C2A0D5" w14:textId="77777777" w:rsidR="008642CD" w:rsidRDefault="008642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EE239" w14:textId="77777777" w:rsidR="003B13E8" w:rsidRDefault="003B13E8" w:rsidP="003E363E">
      <w:pPr>
        <w:spacing w:after="0" w:line="240" w:lineRule="auto"/>
      </w:pPr>
      <w:r>
        <w:separator/>
      </w:r>
    </w:p>
  </w:footnote>
  <w:footnote w:type="continuationSeparator" w:id="0">
    <w:p w14:paraId="2A6D3242" w14:textId="77777777" w:rsidR="003B13E8" w:rsidRDefault="003B13E8" w:rsidP="003E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3AAD"/>
    <w:multiLevelType w:val="hybridMultilevel"/>
    <w:tmpl w:val="308E2134"/>
    <w:lvl w:ilvl="0" w:tplc="8056C2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6D02A7"/>
    <w:multiLevelType w:val="multilevel"/>
    <w:tmpl w:val="45F67520"/>
    <w:lvl w:ilvl="0">
      <w:start w:val="9"/>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245164A3"/>
    <w:multiLevelType w:val="hybridMultilevel"/>
    <w:tmpl w:val="6A86EE40"/>
    <w:lvl w:ilvl="0" w:tplc="061A745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2523BF"/>
    <w:multiLevelType w:val="hybridMultilevel"/>
    <w:tmpl w:val="3176F26A"/>
    <w:lvl w:ilvl="0" w:tplc="D60C0B0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400445"/>
    <w:multiLevelType w:val="hybridMultilevel"/>
    <w:tmpl w:val="B560D242"/>
    <w:lvl w:ilvl="0" w:tplc="5FF4992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BE7AC9E0">
      <w:start w:val="1"/>
      <w:numFmt w:val="lowerLetter"/>
      <w:lvlText w:val="%3)"/>
      <w:lvlJc w:val="left"/>
      <w:pPr>
        <w:ind w:left="2340" w:hanging="360"/>
      </w:pPr>
      <w:rPr>
        <w:rFonts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6B1A0D"/>
    <w:multiLevelType w:val="multilevel"/>
    <w:tmpl w:val="55E0C9C4"/>
    <w:lvl w:ilvl="0">
      <w:start w:val="9"/>
      <w:numFmt w:val="decimal"/>
      <w:lvlText w:val="%1."/>
      <w:lvlJc w:val="left"/>
      <w:pPr>
        <w:ind w:left="495" w:hanging="495"/>
      </w:pPr>
      <w:rPr>
        <w:rFonts w:hint="default"/>
      </w:rPr>
    </w:lvl>
    <w:lvl w:ilvl="1">
      <w:start w:val="1"/>
      <w:numFmt w:val="decimal"/>
      <w:lvlText w:val="%1.%2."/>
      <w:lvlJc w:val="left"/>
      <w:pPr>
        <w:ind w:left="1665" w:hanging="495"/>
      </w:pPr>
      <w:rPr>
        <w:rFonts w:hint="default"/>
      </w:rPr>
    </w:lvl>
    <w:lvl w:ilvl="2">
      <w:start w:val="4"/>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57D12EA6"/>
    <w:multiLevelType w:val="hybridMultilevel"/>
    <w:tmpl w:val="8DB8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214B0"/>
    <w:multiLevelType w:val="multilevel"/>
    <w:tmpl w:val="3D5C6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DCC1FBA"/>
    <w:multiLevelType w:val="multilevel"/>
    <w:tmpl w:val="804A07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B834843"/>
    <w:multiLevelType w:val="hybridMultilevel"/>
    <w:tmpl w:val="097C1C76"/>
    <w:lvl w:ilvl="0" w:tplc="C31697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C22D95"/>
    <w:multiLevelType w:val="hybridMultilevel"/>
    <w:tmpl w:val="8E5CE13C"/>
    <w:lvl w:ilvl="0" w:tplc="EE6C337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9"/>
  </w:num>
  <w:num w:numId="5">
    <w:abstractNumId w:val="0"/>
  </w:num>
  <w:num w:numId="6">
    <w:abstractNumId w:val="2"/>
  </w:num>
  <w:num w:numId="7">
    <w:abstractNumId w:val="4"/>
  </w:num>
  <w:num w:numId="8">
    <w:abstractNumId w:val="1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BA"/>
    <w:rsid w:val="00001431"/>
    <w:rsid w:val="00001CF1"/>
    <w:rsid w:val="00002F4B"/>
    <w:rsid w:val="0003005C"/>
    <w:rsid w:val="00036E29"/>
    <w:rsid w:val="00074394"/>
    <w:rsid w:val="00086C3E"/>
    <w:rsid w:val="000D54EF"/>
    <w:rsid w:val="00107A9A"/>
    <w:rsid w:val="001605E4"/>
    <w:rsid w:val="0018387D"/>
    <w:rsid w:val="001A6A39"/>
    <w:rsid w:val="001B52A0"/>
    <w:rsid w:val="001F238C"/>
    <w:rsid w:val="001F23BB"/>
    <w:rsid w:val="00216F81"/>
    <w:rsid w:val="002239CB"/>
    <w:rsid w:val="00244D0E"/>
    <w:rsid w:val="00252900"/>
    <w:rsid w:val="002C681B"/>
    <w:rsid w:val="002D33F3"/>
    <w:rsid w:val="0030433F"/>
    <w:rsid w:val="003059D1"/>
    <w:rsid w:val="00313809"/>
    <w:rsid w:val="003B13E8"/>
    <w:rsid w:val="003E283F"/>
    <w:rsid w:val="003E363E"/>
    <w:rsid w:val="0044081F"/>
    <w:rsid w:val="00460E00"/>
    <w:rsid w:val="00474B1E"/>
    <w:rsid w:val="00497EC9"/>
    <w:rsid w:val="004C70DC"/>
    <w:rsid w:val="004E33AE"/>
    <w:rsid w:val="004E348C"/>
    <w:rsid w:val="00563E56"/>
    <w:rsid w:val="005952F1"/>
    <w:rsid w:val="00596025"/>
    <w:rsid w:val="005B0BBB"/>
    <w:rsid w:val="005B6270"/>
    <w:rsid w:val="005D0519"/>
    <w:rsid w:val="005F621B"/>
    <w:rsid w:val="005F72E5"/>
    <w:rsid w:val="00604A44"/>
    <w:rsid w:val="00637FA6"/>
    <w:rsid w:val="00675C9C"/>
    <w:rsid w:val="006B7C29"/>
    <w:rsid w:val="00700B94"/>
    <w:rsid w:val="0070458D"/>
    <w:rsid w:val="007526F8"/>
    <w:rsid w:val="00773814"/>
    <w:rsid w:val="007E67F7"/>
    <w:rsid w:val="00817107"/>
    <w:rsid w:val="00827DDD"/>
    <w:rsid w:val="00843E76"/>
    <w:rsid w:val="008642CD"/>
    <w:rsid w:val="00895E67"/>
    <w:rsid w:val="008A2C82"/>
    <w:rsid w:val="008C2ABA"/>
    <w:rsid w:val="008C480C"/>
    <w:rsid w:val="008D4897"/>
    <w:rsid w:val="008D4E9B"/>
    <w:rsid w:val="008E1C33"/>
    <w:rsid w:val="00900774"/>
    <w:rsid w:val="00933469"/>
    <w:rsid w:val="009351DA"/>
    <w:rsid w:val="0097142C"/>
    <w:rsid w:val="009B14D8"/>
    <w:rsid w:val="009D2199"/>
    <w:rsid w:val="009E397B"/>
    <w:rsid w:val="009F3A52"/>
    <w:rsid w:val="00A44E7D"/>
    <w:rsid w:val="00A7251E"/>
    <w:rsid w:val="00A75C22"/>
    <w:rsid w:val="00A81F8F"/>
    <w:rsid w:val="00AA67D1"/>
    <w:rsid w:val="00B023E1"/>
    <w:rsid w:val="00B13543"/>
    <w:rsid w:val="00B668B2"/>
    <w:rsid w:val="00B713DB"/>
    <w:rsid w:val="00B7746C"/>
    <w:rsid w:val="00B842AD"/>
    <w:rsid w:val="00BA4677"/>
    <w:rsid w:val="00BA7F72"/>
    <w:rsid w:val="00BE0C08"/>
    <w:rsid w:val="00BF386B"/>
    <w:rsid w:val="00BF5216"/>
    <w:rsid w:val="00C458A1"/>
    <w:rsid w:val="00C633DF"/>
    <w:rsid w:val="00C63677"/>
    <w:rsid w:val="00C75960"/>
    <w:rsid w:val="00CA3B38"/>
    <w:rsid w:val="00CC0076"/>
    <w:rsid w:val="00CD1E4F"/>
    <w:rsid w:val="00CD3F46"/>
    <w:rsid w:val="00CD744C"/>
    <w:rsid w:val="00D355D0"/>
    <w:rsid w:val="00D82B80"/>
    <w:rsid w:val="00DE240A"/>
    <w:rsid w:val="00DF6E50"/>
    <w:rsid w:val="00E712AB"/>
    <w:rsid w:val="00EC759F"/>
    <w:rsid w:val="00EF573C"/>
    <w:rsid w:val="00F03D4E"/>
    <w:rsid w:val="00F22E91"/>
    <w:rsid w:val="00F233D6"/>
    <w:rsid w:val="00F36B3C"/>
    <w:rsid w:val="00F73458"/>
    <w:rsid w:val="00F83A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3CAF"/>
  <w15:docId w15:val="{207D9BE4-11AB-480A-90CB-F9AFEDAA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681B"/>
    <w:pPr>
      <w:ind w:left="720"/>
      <w:contextualSpacing/>
    </w:pPr>
  </w:style>
  <w:style w:type="paragraph" w:styleId="BalonMetni">
    <w:name w:val="Balloon Text"/>
    <w:basedOn w:val="Normal"/>
    <w:link w:val="BalonMetniChar"/>
    <w:uiPriority w:val="99"/>
    <w:semiHidden/>
    <w:unhideWhenUsed/>
    <w:rsid w:val="00D82B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B80"/>
    <w:rPr>
      <w:rFonts w:ascii="Segoe UI" w:hAnsi="Segoe UI" w:cs="Segoe UI"/>
      <w:sz w:val="18"/>
      <w:szCs w:val="18"/>
    </w:rPr>
  </w:style>
  <w:style w:type="paragraph" w:styleId="stBilgi">
    <w:name w:val="header"/>
    <w:basedOn w:val="Normal"/>
    <w:link w:val="stBilgiChar"/>
    <w:uiPriority w:val="99"/>
    <w:unhideWhenUsed/>
    <w:rsid w:val="003E36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63E"/>
  </w:style>
  <w:style w:type="paragraph" w:styleId="AltBilgi">
    <w:name w:val="footer"/>
    <w:basedOn w:val="Normal"/>
    <w:link w:val="AltBilgiChar"/>
    <w:uiPriority w:val="99"/>
    <w:unhideWhenUsed/>
    <w:rsid w:val="003E3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63E"/>
  </w:style>
  <w:style w:type="character" w:styleId="AklamaBavurusu">
    <w:name w:val="annotation reference"/>
    <w:basedOn w:val="VarsaylanParagrafYazTipi"/>
    <w:uiPriority w:val="99"/>
    <w:semiHidden/>
    <w:unhideWhenUsed/>
    <w:rsid w:val="0030433F"/>
    <w:rPr>
      <w:sz w:val="16"/>
      <w:szCs w:val="16"/>
    </w:rPr>
  </w:style>
  <w:style w:type="paragraph" w:styleId="AklamaMetni">
    <w:name w:val="annotation text"/>
    <w:basedOn w:val="Normal"/>
    <w:link w:val="AklamaMetniChar"/>
    <w:uiPriority w:val="99"/>
    <w:semiHidden/>
    <w:unhideWhenUsed/>
    <w:rsid w:val="003043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433F"/>
    <w:rPr>
      <w:sz w:val="20"/>
      <w:szCs w:val="20"/>
    </w:rPr>
  </w:style>
  <w:style w:type="paragraph" w:styleId="AklamaKonusu">
    <w:name w:val="annotation subject"/>
    <w:basedOn w:val="AklamaMetni"/>
    <w:next w:val="AklamaMetni"/>
    <w:link w:val="AklamaKonusuChar"/>
    <w:uiPriority w:val="99"/>
    <w:semiHidden/>
    <w:unhideWhenUsed/>
    <w:rsid w:val="0030433F"/>
    <w:rPr>
      <w:b/>
      <w:bCs/>
    </w:rPr>
  </w:style>
  <w:style w:type="character" w:customStyle="1" w:styleId="AklamaKonusuChar">
    <w:name w:val="Açıklama Konusu Char"/>
    <w:basedOn w:val="AklamaMetniChar"/>
    <w:link w:val="AklamaKonusu"/>
    <w:uiPriority w:val="99"/>
    <w:semiHidden/>
    <w:rsid w:val="00304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4934</Words>
  <Characters>28130</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Amaç Kiray</dc:creator>
  <cp:keywords/>
  <dc:description/>
  <cp:lastModifiedBy>Admin</cp:lastModifiedBy>
  <cp:revision>6</cp:revision>
  <cp:lastPrinted>2018-10-23T12:44:00Z</cp:lastPrinted>
  <dcterms:created xsi:type="dcterms:W3CDTF">2018-02-09T12:23:00Z</dcterms:created>
  <dcterms:modified xsi:type="dcterms:W3CDTF">2018-11-14T13:00:00Z</dcterms:modified>
</cp:coreProperties>
</file>